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3B9B4" w14:textId="77777777" w:rsidR="00C075ED" w:rsidRPr="00456267" w:rsidRDefault="00C075ED">
      <w:pPr>
        <w:pStyle w:val="2"/>
      </w:pPr>
    </w:p>
    <w:p w14:paraId="44B82274" w14:textId="77777777" w:rsidR="00C075ED" w:rsidRPr="00456267" w:rsidRDefault="00C075ED">
      <w:pPr>
        <w:pStyle w:val="ac"/>
      </w:pPr>
      <w:r w:rsidRPr="00456267">
        <w:rPr>
          <w:rFonts w:hint="eastAsia"/>
        </w:rPr>
        <w:t>結構用混凝土</w:t>
      </w:r>
    </w:p>
    <w:p w14:paraId="670EA3D7" w14:textId="77777777" w:rsidR="00C075ED" w:rsidRPr="00456267" w:rsidRDefault="00C075ED">
      <w:pPr>
        <w:pStyle w:val="3"/>
      </w:pPr>
      <w:r w:rsidRPr="00456267">
        <w:rPr>
          <w:rFonts w:hint="eastAsia"/>
        </w:rPr>
        <w:t>通則</w:t>
      </w:r>
    </w:p>
    <w:p w14:paraId="37B057EE" w14:textId="77777777" w:rsidR="00C075ED" w:rsidRPr="00456267" w:rsidRDefault="00C075ED">
      <w:pPr>
        <w:pStyle w:val="4"/>
      </w:pPr>
      <w:r w:rsidRPr="00456267">
        <w:rPr>
          <w:rFonts w:hint="eastAsia"/>
        </w:rPr>
        <w:t>本章概要</w:t>
      </w:r>
    </w:p>
    <w:p w14:paraId="032A23BA" w14:textId="77777777" w:rsidR="00C075ED" w:rsidRPr="00456267" w:rsidRDefault="00C075ED">
      <w:pPr>
        <w:pStyle w:val="a6"/>
      </w:pPr>
      <w:r w:rsidRPr="00456267">
        <w:rPr>
          <w:rFonts w:hint="eastAsia"/>
        </w:rPr>
        <w:t>說明混凝土構造物</w:t>
      </w:r>
      <w:proofErr w:type="gramStart"/>
      <w:r w:rsidRPr="00456267">
        <w:rPr>
          <w:rFonts w:hint="eastAsia"/>
        </w:rPr>
        <w:t>的場鑄混凝土</w:t>
      </w:r>
      <w:proofErr w:type="gramEnd"/>
      <w:r w:rsidRPr="00456267">
        <w:rPr>
          <w:rFonts w:hint="eastAsia"/>
        </w:rPr>
        <w:t>之材料、施工及檢驗等相關規定。</w:t>
      </w:r>
    </w:p>
    <w:p w14:paraId="02A93705" w14:textId="77777777" w:rsidR="00C075ED" w:rsidRPr="00456267" w:rsidRDefault="00C075ED"/>
    <w:p w14:paraId="30B060E2" w14:textId="77777777" w:rsidR="00C075ED" w:rsidRPr="00456267" w:rsidRDefault="00C075ED">
      <w:pPr>
        <w:pStyle w:val="4"/>
      </w:pPr>
      <w:r w:rsidRPr="00456267">
        <w:rPr>
          <w:rFonts w:hint="eastAsia"/>
        </w:rPr>
        <w:t>工作範圍</w:t>
      </w:r>
    </w:p>
    <w:p w14:paraId="79819310" w14:textId="77777777" w:rsidR="00C075ED" w:rsidRPr="00456267" w:rsidRDefault="00C075ED">
      <w:pPr>
        <w:pStyle w:val="5"/>
      </w:pPr>
      <w:r w:rsidRPr="00456267">
        <w:rPr>
          <w:rFonts w:hint="eastAsia"/>
        </w:rPr>
        <w:t>主結構體構造物</w:t>
      </w:r>
    </w:p>
    <w:p w14:paraId="7AF3C49F" w14:textId="77777777" w:rsidR="00C075ED" w:rsidRPr="00456267" w:rsidRDefault="00C075ED">
      <w:pPr>
        <w:pStyle w:val="5"/>
      </w:pPr>
      <w:r w:rsidRPr="00456267">
        <w:rPr>
          <w:rFonts w:hint="eastAsia"/>
        </w:rPr>
        <w:t>卜特蘭水泥混凝土</w:t>
      </w:r>
    </w:p>
    <w:p w14:paraId="74CAF2AE" w14:textId="77777777" w:rsidR="00C075ED" w:rsidRPr="00456267" w:rsidRDefault="00C075ED">
      <w:pPr>
        <w:pStyle w:val="5"/>
      </w:pPr>
      <w:r w:rsidRPr="00456267">
        <w:rPr>
          <w:rFonts w:hint="eastAsia"/>
        </w:rPr>
        <w:t>混凝土附屬工程</w:t>
      </w:r>
    </w:p>
    <w:p w14:paraId="28CD0535" w14:textId="77777777" w:rsidR="00C075ED" w:rsidRPr="00456267" w:rsidRDefault="00C075ED">
      <w:pPr>
        <w:pStyle w:val="5"/>
      </w:pPr>
      <w:r w:rsidRPr="00456267">
        <w:rPr>
          <w:rFonts w:hint="eastAsia"/>
        </w:rPr>
        <w:t>混凝土養護及保護</w:t>
      </w:r>
    </w:p>
    <w:p w14:paraId="5C4D8FCE" w14:textId="77777777" w:rsidR="00C075ED" w:rsidRPr="00456267" w:rsidRDefault="00C075ED"/>
    <w:p w14:paraId="2692AB9A" w14:textId="77777777" w:rsidR="00C075ED" w:rsidRPr="00456267" w:rsidRDefault="00C075ED">
      <w:pPr>
        <w:pStyle w:val="4"/>
      </w:pPr>
      <w:r w:rsidRPr="00456267">
        <w:rPr>
          <w:rFonts w:hint="eastAsia"/>
        </w:rPr>
        <w:t>相關章節</w:t>
      </w:r>
    </w:p>
    <w:p w14:paraId="63CDFDA6" w14:textId="77777777" w:rsidR="00C075ED" w:rsidRPr="00456267" w:rsidRDefault="00C075ED">
      <w:pPr>
        <w:pStyle w:val="5"/>
      </w:pPr>
      <w:r w:rsidRPr="00456267">
        <w:rPr>
          <w:rFonts w:hint="eastAsia"/>
        </w:rPr>
        <w:t>第</w:t>
      </w:r>
      <w:r w:rsidRPr="00456267">
        <w:rPr>
          <w:rFonts w:hint="eastAsia"/>
        </w:rPr>
        <w:t>03050</w:t>
      </w:r>
      <w:r w:rsidRPr="00456267">
        <w:rPr>
          <w:rFonts w:hint="eastAsia"/>
        </w:rPr>
        <w:t>章</w:t>
      </w:r>
      <w:r w:rsidRPr="00456267">
        <w:rPr>
          <w:rFonts w:hint="eastAsia"/>
        </w:rPr>
        <w:t>--</w:t>
      </w:r>
      <w:r w:rsidRPr="00456267">
        <w:rPr>
          <w:rFonts w:hint="eastAsia"/>
        </w:rPr>
        <w:t>混凝土基本材料及施工</w:t>
      </w:r>
      <w:r w:rsidR="00B3180C">
        <w:rPr>
          <w:rFonts w:hint="eastAsia"/>
        </w:rPr>
        <w:t>一般要求</w:t>
      </w:r>
    </w:p>
    <w:p w14:paraId="7088A6D0" w14:textId="77777777" w:rsidR="00C075ED" w:rsidRPr="00456267" w:rsidRDefault="00C075ED">
      <w:pPr>
        <w:pStyle w:val="5"/>
      </w:pPr>
      <w:r w:rsidRPr="00456267">
        <w:rPr>
          <w:rFonts w:hint="eastAsia"/>
        </w:rPr>
        <w:t>第</w:t>
      </w:r>
      <w:r w:rsidRPr="00456267">
        <w:rPr>
          <w:rFonts w:hint="eastAsia"/>
        </w:rPr>
        <w:t>03110</w:t>
      </w:r>
      <w:r w:rsidRPr="00456267">
        <w:rPr>
          <w:rFonts w:hint="eastAsia"/>
        </w:rPr>
        <w:t>章</w:t>
      </w:r>
      <w:r w:rsidRPr="00456267">
        <w:rPr>
          <w:rFonts w:hint="eastAsia"/>
        </w:rPr>
        <w:t>--</w:t>
      </w:r>
      <w:proofErr w:type="gramStart"/>
      <w:r w:rsidRPr="00456267">
        <w:rPr>
          <w:rFonts w:hint="eastAsia"/>
        </w:rPr>
        <w:t>場鑄結構</w:t>
      </w:r>
      <w:proofErr w:type="gramEnd"/>
      <w:r w:rsidRPr="00456267">
        <w:rPr>
          <w:rFonts w:hint="eastAsia"/>
        </w:rPr>
        <w:t>混凝土用模板</w:t>
      </w:r>
    </w:p>
    <w:p w14:paraId="45746DC7" w14:textId="77777777" w:rsidR="00C075ED" w:rsidRPr="00456267" w:rsidRDefault="00C075ED">
      <w:pPr>
        <w:pStyle w:val="5"/>
      </w:pPr>
      <w:r w:rsidRPr="00456267">
        <w:rPr>
          <w:rFonts w:hint="eastAsia"/>
        </w:rPr>
        <w:t>第</w:t>
      </w:r>
      <w:r w:rsidRPr="00456267">
        <w:rPr>
          <w:rFonts w:hint="eastAsia"/>
        </w:rPr>
        <w:t>03210</w:t>
      </w:r>
      <w:r w:rsidRPr="00456267">
        <w:rPr>
          <w:rFonts w:hint="eastAsia"/>
        </w:rPr>
        <w:t>章</w:t>
      </w:r>
      <w:r w:rsidRPr="00456267">
        <w:rPr>
          <w:rFonts w:hint="eastAsia"/>
        </w:rPr>
        <w:t>--</w:t>
      </w:r>
      <w:r w:rsidRPr="00456267">
        <w:rPr>
          <w:rFonts w:hint="eastAsia"/>
        </w:rPr>
        <w:t>鋼筋</w:t>
      </w:r>
    </w:p>
    <w:p w14:paraId="1EA43AA5" w14:textId="77777777" w:rsidR="00C075ED" w:rsidRPr="00456267" w:rsidRDefault="00C075ED">
      <w:pPr>
        <w:pStyle w:val="5"/>
      </w:pPr>
      <w:r w:rsidRPr="00456267">
        <w:rPr>
          <w:rFonts w:hint="eastAsia"/>
        </w:rPr>
        <w:t>第</w:t>
      </w:r>
      <w:r w:rsidRPr="00456267">
        <w:rPr>
          <w:rFonts w:hint="eastAsia"/>
        </w:rPr>
        <w:t>03390</w:t>
      </w:r>
      <w:r w:rsidRPr="00456267">
        <w:rPr>
          <w:rFonts w:hint="eastAsia"/>
        </w:rPr>
        <w:t>章</w:t>
      </w:r>
      <w:r w:rsidRPr="00456267">
        <w:rPr>
          <w:rFonts w:hint="eastAsia"/>
        </w:rPr>
        <w:t>--</w:t>
      </w:r>
      <w:r w:rsidRPr="00456267">
        <w:rPr>
          <w:rFonts w:hint="eastAsia"/>
        </w:rPr>
        <w:t>混凝土養護</w:t>
      </w:r>
    </w:p>
    <w:p w14:paraId="1D6A8D22" w14:textId="77777777" w:rsidR="00C075ED" w:rsidRDefault="00C075ED"/>
    <w:p w14:paraId="1BB505E1" w14:textId="77777777" w:rsidR="009710E4" w:rsidRPr="00FC7E55" w:rsidRDefault="009710E4" w:rsidP="009710E4">
      <w:pPr>
        <w:pStyle w:val="4"/>
      </w:pPr>
      <w:r w:rsidRPr="00FC7E55">
        <w:rPr>
          <w:rFonts w:hint="eastAsia"/>
        </w:rPr>
        <w:t>相關準則</w:t>
      </w:r>
    </w:p>
    <w:p w14:paraId="0AAF48E1" w14:textId="77777777" w:rsidR="009710E4" w:rsidRPr="00FC7E55" w:rsidRDefault="009710E4" w:rsidP="009710E4">
      <w:pPr>
        <w:pStyle w:val="5"/>
      </w:pPr>
      <w:r w:rsidRPr="00FC7E55">
        <w:rPr>
          <w:rFonts w:hint="eastAsia"/>
        </w:rPr>
        <w:t>中華民國國家標準</w:t>
      </w:r>
      <w:r w:rsidRPr="00FC7E55">
        <w:rPr>
          <w:rFonts w:hint="eastAsia"/>
        </w:rPr>
        <w:t>(CNS)</w:t>
      </w:r>
    </w:p>
    <w:p w14:paraId="018BA5CD" w14:textId="77777777" w:rsidR="009710E4" w:rsidRPr="00FC7E55" w:rsidRDefault="009710E4" w:rsidP="009710E4">
      <w:pPr>
        <w:pStyle w:val="7"/>
      </w:pPr>
      <w:r w:rsidRPr="00FC7E55">
        <w:rPr>
          <w:rFonts w:hint="eastAsia"/>
        </w:rPr>
        <w:t>CNS 1238</w:t>
      </w:r>
      <w:r w:rsidRPr="00FC7E55">
        <w:rPr>
          <w:rFonts w:hint="eastAsia"/>
        </w:rPr>
        <w:tab/>
      </w:r>
      <w:r w:rsidRPr="00FC7E55">
        <w:t>混凝土鑽</w:t>
      </w:r>
      <w:proofErr w:type="gramStart"/>
      <w:r w:rsidRPr="00FC7E55">
        <w:t>心試體及鋸切長條試</w:t>
      </w:r>
      <w:proofErr w:type="gramEnd"/>
      <w:r w:rsidRPr="00FC7E55">
        <w:t>體取樣法</w:t>
      </w:r>
    </w:p>
    <w:p w14:paraId="65645694" w14:textId="77777777" w:rsidR="009710E4" w:rsidRPr="009710E4" w:rsidRDefault="009710E4"/>
    <w:p w14:paraId="555A52F1" w14:textId="77777777" w:rsidR="00C075ED" w:rsidRPr="00456267" w:rsidRDefault="00C075ED">
      <w:pPr>
        <w:pStyle w:val="4"/>
      </w:pPr>
      <w:r w:rsidRPr="00456267">
        <w:rPr>
          <w:rFonts w:hint="eastAsia"/>
        </w:rPr>
        <w:t>資料送審</w:t>
      </w:r>
    </w:p>
    <w:p w14:paraId="052CD16E" w14:textId="77777777" w:rsidR="00C075ED" w:rsidRPr="00456267" w:rsidRDefault="00C075ED">
      <w:pPr>
        <w:pStyle w:val="a6"/>
      </w:pPr>
      <w:r w:rsidRPr="00456267">
        <w:rPr>
          <w:rFonts w:hint="eastAsia"/>
        </w:rPr>
        <w:t>承包商除須提出第</w:t>
      </w:r>
      <w:r w:rsidRPr="00456267">
        <w:rPr>
          <w:rFonts w:hint="eastAsia"/>
        </w:rPr>
        <w:t>03050</w:t>
      </w:r>
      <w:r w:rsidRPr="00456267">
        <w:rPr>
          <w:rFonts w:hint="eastAsia"/>
        </w:rPr>
        <w:t>章「</w:t>
      </w:r>
      <w:r w:rsidRPr="00456267">
        <w:rPr>
          <w:rFonts w:hint="eastAsia"/>
        </w:rPr>
        <w:t xml:space="preserve">1.5 </w:t>
      </w:r>
      <w:r w:rsidRPr="00456267">
        <w:rPr>
          <w:rFonts w:hint="eastAsia"/>
        </w:rPr>
        <w:t>資料送審」之文件外，並應提供下列資料：</w:t>
      </w:r>
    </w:p>
    <w:p w14:paraId="236B0F54" w14:textId="77777777" w:rsidR="00C075ED" w:rsidRPr="00456267" w:rsidRDefault="00C075ED">
      <w:pPr>
        <w:pStyle w:val="5"/>
      </w:pPr>
      <w:r w:rsidRPr="00456267">
        <w:rPr>
          <w:rFonts w:hint="eastAsia"/>
        </w:rPr>
        <w:t>施工計畫</w:t>
      </w:r>
    </w:p>
    <w:p w14:paraId="5D37BCFD" w14:textId="77777777" w:rsidR="00C075ED" w:rsidRPr="00456267" w:rsidRDefault="00C075ED">
      <w:pPr>
        <w:pStyle w:val="a6"/>
      </w:pPr>
      <w:r w:rsidRPr="00456267">
        <w:rPr>
          <w:rFonts w:hint="eastAsia"/>
        </w:rPr>
        <w:t>承包商應【併同施工計畫】於混凝土</w:t>
      </w:r>
      <w:proofErr w:type="gramStart"/>
      <w:r w:rsidRPr="00456267">
        <w:rPr>
          <w:rFonts w:hint="eastAsia"/>
        </w:rPr>
        <w:t>澆置前提出</w:t>
      </w:r>
      <w:proofErr w:type="gramEnd"/>
      <w:r w:rsidRPr="00456267">
        <w:rPr>
          <w:rFonts w:hint="eastAsia"/>
        </w:rPr>
        <w:t>詳細之混凝土澆置計畫，包括澆置進度、澆置順序、</w:t>
      </w:r>
      <w:proofErr w:type="gramStart"/>
      <w:r w:rsidRPr="00456267">
        <w:rPr>
          <w:rFonts w:hint="eastAsia"/>
        </w:rPr>
        <w:t>施工縫</w:t>
      </w:r>
      <w:proofErr w:type="gramEnd"/>
      <w:r w:rsidRPr="00456267">
        <w:rPr>
          <w:rFonts w:hint="eastAsia"/>
        </w:rPr>
        <w:t>位置、養護方式等。</w:t>
      </w:r>
    </w:p>
    <w:p w14:paraId="3E5A2DF2" w14:textId="77777777" w:rsidR="00C075ED" w:rsidRPr="00456267" w:rsidRDefault="00C075ED">
      <w:pPr>
        <w:pStyle w:val="5"/>
      </w:pPr>
      <w:r w:rsidRPr="00456267">
        <w:rPr>
          <w:rFonts w:hint="eastAsia"/>
        </w:rPr>
        <w:t>預拌混凝土出貨單</w:t>
      </w:r>
    </w:p>
    <w:p w14:paraId="24A1764E" w14:textId="77777777" w:rsidR="00C075ED" w:rsidRPr="00456267" w:rsidRDefault="00C075ED">
      <w:pPr>
        <w:pStyle w:val="a6"/>
      </w:pPr>
      <w:proofErr w:type="gramStart"/>
      <w:r w:rsidRPr="00456267">
        <w:rPr>
          <w:rFonts w:hint="eastAsia"/>
        </w:rPr>
        <w:t>每一車預拌</w:t>
      </w:r>
      <w:proofErr w:type="gramEnd"/>
      <w:r w:rsidRPr="00456267">
        <w:rPr>
          <w:rFonts w:hint="eastAsia"/>
        </w:rPr>
        <w:t>混凝土送達工地</w:t>
      </w:r>
      <w:proofErr w:type="gramStart"/>
      <w:r w:rsidRPr="00456267">
        <w:rPr>
          <w:rFonts w:hint="eastAsia"/>
        </w:rPr>
        <w:t>卸料前</w:t>
      </w:r>
      <w:proofErr w:type="gramEnd"/>
      <w:r w:rsidRPr="00456267">
        <w:rPr>
          <w:rFonts w:hint="eastAsia"/>
        </w:rPr>
        <w:t>，應提送一份混凝土供應商之證明文件或出貨單，應填</w:t>
      </w:r>
      <w:proofErr w:type="gramStart"/>
      <w:r w:rsidRPr="00456267">
        <w:rPr>
          <w:rFonts w:hint="eastAsia"/>
        </w:rPr>
        <w:t>註</w:t>
      </w:r>
      <w:proofErr w:type="gramEnd"/>
      <w:r w:rsidRPr="00456267">
        <w:rPr>
          <w:rFonts w:hint="eastAsia"/>
        </w:rPr>
        <w:t>下述資料：</w:t>
      </w:r>
    </w:p>
    <w:p w14:paraId="61445C8F" w14:textId="77777777" w:rsidR="00C075ED" w:rsidRPr="00456267" w:rsidRDefault="00C075ED">
      <w:pPr>
        <w:pStyle w:val="9"/>
      </w:pPr>
      <w:r w:rsidRPr="00456267">
        <w:rPr>
          <w:rFonts w:hint="eastAsia"/>
        </w:rPr>
        <w:t>供應商名稱。</w:t>
      </w:r>
    </w:p>
    <w:p w14:paraId="169FCC11" w14:textId="77777777" w:rsidR="00C075ED" w:rsidRPr="00456267" w:rsidRDefault="00C075ED">
      <w:pPr>
        <w:pStyle w:val="9"/>
      </w:pPr>
      <w:r w:rsidRPr="00456267">
        <w:rPr>
          <w:rFonts w:hint="eastAsia"/>
        </w:rPr>
        <w:t>預拌混凝土廠名稱及地址。</w:t>
      </w:r>
    </w:p>
    <w:p w14:paraId="0B647428" w14:textId="77777777" w:rsidR="00C075ED" w:rsidRPr="00456267" w:rsidRDefault="00C075ED">
      <w:pPr>
        <w:pStyle w:val="9"/>
      </w:pPr>
      <w:r w:rsidRPr="00456267">
        <w:rPr>
          <w:rFonts w:hint="eastAsia"/>
        </w:rPr>
        <w:t>交貨單編號。</w:t>
      </w:r>
    </w:p>
    <w:p w14:paraId="27C8DD0D" w14:textId="77777777" w:rsidR="00C075ED" w:rsidRPr="00456267" w:rsidRDefault="00C075ED">
      <w:pPr>
        <w:pStyle w:val="9"/>
      </w:pPr>
      <w:r w:rsidRPr="00456267">
        <w:rPr>
          <w:rFonts w:hint="eastAsia"/>
        </w:rPr>
        <w:t>日期。</w:t>
      </w:r>
    </w:p>
    <w:p w14:paraId="5FD5103D" w14:textId="77777777" w:rsidR="00C075ED" w:rsidRPr="00456267" w:rsidRDefault="00E907B7">
      <w:pPr>
        <w:pStyle w:val="9"/>
      </w:pPr>
      <w:r w:rsidRPr="00FC7E55">
        <w:rPr>
          <w:rFonts w:hint="eastAsia"/>
        </w:rPr>
        <w:t>車牌號碼</w:t>
      </w:r>
      <w:r w:rsidR="00C075ED" w:rsidRPr="00456267">
        <w:rPr>
          <w:rFonts w:hint="eastAsia"/>
        </w:rPr>
        <w:t>。</w:t>
      </w:r>
    </w:p>
    <w:p w14:paraId="0BDCF02C" w14:textId="77777777" w:rsidR="00C075ED" w:rsidRPr="00456267" w:rsidRDefault="00C075ED">
      <w:pPr>
        <w:pStyle w:val="9"/>
      </w:pPr>
      <w:r w:rsidRPr="00456267">
        <w:rPr>
          <w:rFonts w:hint="eastAsia"/>
        </w:rPr>
        <w:t>工作名稱：契約編號及位置。</w:t>
      </w:r>
    </w:p>
    <w:p w14:paraId="35F66CB3" w14:textId="77777777" w:rsidR="00C075ED" w:rsidRPr="00456267" w:rsidRDefault="00C075ED">
      <w:pPr>
        <w:pStyle w:val="9"/>
      </w:pPr>
      <w:r w:rsidRPr="00456267">
        <w:rPr>
          <w:rFonts w:hint="eastAsia"/>
        </w:rPr>
        <w:lastRenderedPageBreak/>
        <w:t>混凝土數量：以立方公尺計。</w:t>
      </w:r>
    </w:p>
    <w:p w14:paraId="49B4E904" w14:textId="77777777" w:rsidR="00C075ED" w:rsidRPr="00456267" w:rsidRDefault="00C075ED">
      <w:pPr>
        <w:pStyle w:val="9"/>
      </w:pPr>
      <w:r w:rsidRPr="00456267">
        <w:rPr>
          <w:rFonts w:hint="eastAsia"/>
        </w:rPr>
        <w:t>混凝土之等級及型式。</w:t>
      </w:r>
    </w:p>
    <w:p w14:paraId="3C5C1E10" w14:textId="77777777" w:rsidR="00C075ED" w:rsidRPr="00456267" w:rsidRDefault="00C075ED">
      <w:pPr>
        <w:pStyle w:val="9"/>
      </w:pPr>
      <w:proofErr w:type="gramStart"/>
      <w:r w:rsidRPr="00456267">
        <w:rPr>
          <w:rFonts w:hint="eastAsia"/>
        </w:rPr>
        <w:t>坍</w:t>
      </w:r>
      <w:proofErr w:type="gramEnd"/>
      <w:r w:rsidRPr="00456267">
        <w:rPr>
          <w:rFonts w:hint="eastAsia"/>
        </w:rPr>
        <w:t>度。</w:t>
      </w:r>
    </w:p>
    <w:p w14:paraId="34FA1CF6" w14:textId="77777777" w:rsidR="00C075ED" w:rsidRPr="00456267" w:rsidRDefault="00C075ED">
      <w:pPr>
        <w:pStyle w:val="9"/>
      </w:pPr>
      <w:r w:rsidRPr="00456267">
        <w:rPr>
          <w:rFonts w:hint="eastAsia"/>
        </w:rPr>
        <w:t>混凝土裝運時間。</w:t>
      </w:r>
    </w:p>
    <w:p w14:paraId="7A35D857" w14:textId="77777777" w:rsidR="00C075ED" w:rsidRPr="00456267" w:rsidRDefault="00D35118">
      <w:pPr>
        <w:pStyle w:val="9"/>
      </w:pPr>
      <w:r w:rsidRPr="00FC7E55">
        <w:rPr>
          <w:rFonts w:hint="eastAsia"/>
        </w:rPr>
        <w:t>如添加飛</w:t>
      </w:r>
      <w:proofErr w:type="gramStart"/>
      <w:r w:rsidRPr="00FC7E55">
        <w:rPr>
          <w:rFonts w:hint="eastAsia"/>
        </w:rPr>
        <w:t>灰等礦物摻料</w:t>
      </w:r>
      <w:proofErr w:type="gramEnd"/>
      <w:r w:rsidRPr="00FC7E55">
        <w:rPr>
          <w:rFonts w:hint="eastAsia"/>
        </w:rPr>
        <w:t>，</w:t>
      </w:r>
      <w:r w:rsidR="00C075ED" w:rsidRPr="00456267">
        <w:rPr>
          <w:rFonts w:hint="eastAsia"/>
        </w:rPr>
        <w:t>說明其型式及來源。</w:t>
      </w:r>
    </w:p>
    <w:p w14:paraId="7EB96CAD" w14:textId="77777777" w:rsidR="00D35118" w:rsidRDefault="00C075ED">
      <w:pPr>
        <w:pStyle w:val="9"/>
      </w:pPr>
      <w:r w:rsidRPr="00456267">
        <w:rPr>
          <w:rFonts w:hint="eastAsia"/>
        </w:rPr>
        <w:t>水泥重量。</w:t>
      </w:r>
    </w:p>
    <w:p w14:paraId="2A8B186B" w14:textId="77777777" w:rsidR="00C075ED" w:rsidRPr="00456267" w:rsidRDefault="00D35118">
      <w:pPr>
        <w:pStyle w:val="9"/>
      </w:pPr>
      <w:proofErr w:type="gramStart"/>
      <w:r w:rsidRPr="00FC7E55">
        <w:rPr>
          <w:rFonts w:hint="eastAsia"/>
        </w:rPr>
        <w:t>礦物摻料重量</w:t>
      </w:r>
      <w:proofErr w:type="gramEnd"/>
      <w:r>
        <w:rPr>
          <w:rFonts w:hint="eastAsia"/>
        </w:rPr>
        <w:t>。</w:t>
      </w:r>
    </w:p>
    <w:p w14:paraId="3534862E" w14:textId="77777777" w:rsidR="00C075ED" w:rsidRPr="00456267" w:rsidRDefault="00C075ED">
      <w:pPr>
        <w:pStyle w:val="9"/>
      </w:pPr>
      <w:proofErr w:type="gramStart"/>
      <w:r w:rsidRPr="00456267">
        <w:rPr>
          <w:rFonts w:hint="eastAsia"/>
        </w:rPr>
        <w:t>粒料之</w:t>
      </w:r>
      <w:proofErr w:type="gramEnd"/>
      <w:r w:rsidRPr="00456267">
        <w:rPr>
          <w:rFonts w:hint="eastAsia"/>
        </w:rPr>
        <w:t>最大粒徑。</w:t>
      </w:r>
    </w:p>
    <w:p w14:paraId="3B0C6D3A" w14:textId="77777777" w:rsidR="00C075ED" w:rsidRPr="00456267" w:rsidRDefault="00C075ED">
      <w:pPr>
        <w:pStyle w:val="9"/>
      </w:pPr>
      <w:r w:rsidRPr="00456267">
        <w:rPr>
          <w:rFonts w:hint="eastAsia"/>
        </w:rPr>
        <w:t>粗、</w:t>
      </w:r>
      <w:proofErr w:type="gramStart"/>
      <w:r w:rsidRPr="00456267">
        <w:rPr>
          <w:rFonts w:hint="eastAsia"/>
        </w:rPr>
        <w:t>細粒料之</w:t>
      </w:r>
      <w:proofErr w:type="gramEnd"/>
      <w:r w:rsidRPr="00456267">
        <w:rPr>
          <w:rFonts w:hint="eastAsia"/>
        </w:rPr>
        <w:t>重量。</w:t>
      </w:r>
    </w:p>
    <w:p w14:paraId="66C70DBB" w14:textId="77777777" w:rsidR="00C075ED" w:rsidRPr="00456267" w:rsidRDefault="00D35118">
      <w:pPr>
        <w:pStyle w:val="9"/>
      </w:pPr>
      <w:proofErr w:type="gramStart"/>
      <w:r w:rsidRPr="00FC7E55">
        <w:rPr>
          <w:rFonts w:hint="eastAsia"/>
        </w:rPr>
        <w:t>水膠比</w:t>
      </w:r>
      <w:proofErr w:type="gramEnd"/>
      <w:r w:rsidR="00C075ED" w:rsidRPr="00456267">
        <w:rPr>
          <w:rFonts w:hint="eastAsia"/>
        </w:rPr>
        <w:t>。</w:t>
      </w:r>
    </w:p>
    <w:p w14:paraId="7D669998" w14:textId="77777777" w:rsidR="00C075ED" w:rsidRPr="00456267" w:rsidRDefault="00D35118">
      <w:pPr>
        <w:pStyle w:val="9"/>
      </w:pPr>
      <w:proofErr w:type="gramStart"/>
      <w:r w:rsidRPr="00FC7E55">
        <w:rPr>
          <w:rFonts w:hint="eastAsia"/>
        </w:rPr>
        <w:t>化學</w:t>
      </w:r>
      <w:r w:rsidR="00C075ED" w:rsidRPr="00456267">
        <w:rPr>
          <w:rFonts w:hint="eastAsia"/>
        </w:rPr>
        <w:t>摻料之</w:t>
      </w:r>
      <w:proofErr w:type="gramEnd"/>
      <w:r w:rsidR="00C075ED" w:rsidRPr="00456267">
        <w:rPr>
          <w:rFonts w:hint="eastAsia"/>
        </w:rPr>
        <w:t>種類及數量。</w:t>
      </w:r>
    </w:p>
    <w:p w14:paraId="641F542D" w14:textId="77777777" w:rsidR="00C075ED" w:rsidRPr="00456267" w:rsidRDefault="00C075ED">
      <w:pPr>
        <w:pStyle w:val="3"/>
      </w:pPr>
      <w:r w:rsidRPr="00456267">
        <w:rPr>
          <w:rFonts w:hint="eastAsia"/>
        </w:rPr>
        <w:t>產品</w:t>
      </w:r>
    </w:p>
    <w:p w14:paraId="20ED3B36" w14:textId="77777777" w:rsidR="00C075ED" w:rsidRPr="00456267" w:rsidRDefault="00C075ED">
      <w:pPr>
        <w:pStyle w:val="4"/>
      </w:pPr>
      <w:r w:rsidRPr="00456267">
        <w:rPr>
          <w:rFonts w:hint="eastAsia"/>
        </w:rPr>
        <w:t>材料</w:t>
      </w:r>
    </w:p>
    <w:p w14:paraId="48053991" w14:textId="77777777" w:rsidR="00C075ED" w:rsidRPr="00456267" w:rsidRDefault="00C075ED">
      <w:pPr>
        <w:pStyle w:val="5"/>
      </w:pPr>
      <w:r w:rsidRPr="00456267">
        <w:rPr>
          <w:rFonts w:hint="eastAsia"/>
        </w:rPr>
        <w:t>混凝土組成成份之水泥、</w:t>
      </w:r>
      <w:proofErr w:type="gramStart"/>
      <w:r w:rsidRPr="00456267">
        <w:rPr>
          <w:rFonts w:hint="eastAsia"/>
        </w:rPr>
        <w:t>粒料</w:t>
      </w:r>
      <w:proofErr w:type="gramEnd"/>
      <w:r w:rsidR="001C5EE3">
        <w:rPr>
          <w:rFonts w:hint="eastAsia"/>
        </w:rPr>
        <w:t>、</w:t>
      </w:r>
      <w:r w:rsidRPr="00456267">
        <w:rPr>
          <w:rFonts w:hint="eastAsia"/>
        </w:rPr>
        <w:t>水及</w:t>
      </w:r>
      <w:proofErr w:type="gramStart"/>
      <w:r w:rsidRPr="001C5EE3">
        <w:rPr>
          <w:rFonts w:hint="eastAsia"/>
        </w:rPr>
        <w:t>化學摻料</w:t>
      </w:r>
      <w:r w:rsidRPr="00456267">
        <w:rPr>
          <w:rFonts w:hint="eastAsia"/>
        </w:rPr>
        <w:t>與</w:t>
      </w:r>
      <w:proofErr w:type="gramEnd"/>
      <w:r w:rsidRPr="00456267">
        <w:rPr>
          <w:rFonts w:hint="eastAsia"/>
        </w:rPr>
        <w:t>飛</w:t>
      </w:r>
      <w:proofErr w:type="gramStart"/>
      <w:r w:rsidRPr="00456267">
        <w:rPr>
          <w:rFonts w:hint="eastAsia"/>
        </w:rPr>
        <w:t>灰等</w:t>
      </w:r>
      <w:r w:rsidR="001C5EE3" w:rsidRPr="00FC7E55">
        <w:rPr>
          <w:rFonts w:hint="eastAsia"/>
        </w:rPr>
        <w:t>礦物摻料</w:t>
      </w:r>
      <w:proofErr w:type="gramEnd"/>
      <w:r w:rsidRPr="00456267">
        <w:rPr>
          <w:rFonts w:hint="eastAsia"/>
        </w:rPr>
        <w:t>之使用規定照第</w:t>
      </w:r>
      <w:r w:rsidRPr="00456267">
        <w:rPr>
          <w:rFonts w:hint="eastAsia"/>
        </w:rPr>
        <w:t>03050</w:t>
      </w:r>
      <w:r w:rsidRPr="00456267">
        <w:rPr>
          <w:rFonts w:hint="eastAsia"/>
        </w:rPr>
        <w:t>章</w:t>
      </w:r>
      <w:r w:rsidR="001C5EE3" w:rsidRPr="00FC7E55">
        <w:rPr>
          <w:rFonts w:hint="eastAsia"/>
        </w:rPr>
        <w:t>「混凝土基本材料及施工一般要求」</w:t>
      </w:r>
      <w:r w:rsidRPr="00456267">
        <w:rPr>
          <w:rFonts w:hint="eastAsia"/>
        </w:rPr>
        <w:t>之相關規定。</w:t>
      </w:r>
    </w:p>
    <w:p w14:paraId="0B7E5D4D" w14:textId="77777777" w:rsidR="00C075ED" w:rsidRPr="00456267" w:rsidRDefault="00C075ED"/>
    <w:p w14:paraId="09CDFC7D" w14:textId="77777777" w:rsidR="00C075ED" w:rsidRPr="00456267" w:rsidRDefault="00C075ED">
      <w:pPr>
        <w:pStyle w:val="4"/>
      </w:pPr>
      <w:r w:rsidRPr="00456267">
        <w:rPr>
          <w:rFonts w:hint="eastAsia"/>
        </w:rPr>
        <w:t>工廠品質管制</w:t>
      </w:r>
    </w:p>
    <w:p w14:paraId="3E5BECA6" w14:textId="77777777" w:rsidR="00C075ED" w:rsidRPr="00456267" w:rsidRDefault="00C075ED" w:rsidP="000B360B">
      <w:pPr>
        <w:pStyle w:val="5"/>
      </w:pPr>
      <w:r w:rsidRPr="00456267">
        <w:rPr>
          <w:rFonts w:hint="eastAsia"/>
        </w:rPr>
        <w:t>混凝土產製之品質管理計畫</w:t>
      </w:r>
      <w:proofErr w:type="gramStart"/>
      <w:r w:rsidRPr="00456267">
        <w:rPr>
          <w:rFonts w:hint="eastAsia"/>
        </w:rPr>
        <w:t>按照第</w:t>
      </w:r>
      <w:r w:rsidRPr="00456267">
        <w:rPr>
          <w:rFonts w:hint="eastAsia"/>
        </w:rPr>
        <w:t>03050</w:t>
      </w:r>
      <w:proofErr w:type="gramEnd"/>
      <w:r w:rsidRPr="00456267">
        <w:rPr>
          <w:rFonts w:hint="eastAsia"/>
        </w:rPr>
        <w:t>章</w:t>
      </w:r>
      <w:r w:rsidR="000B360B" w:rsidRPr="00FC7E55">
        <w:rPr>
          <w:rFonts w:hint="eastAsia"/>
        </w:rPr>
        <w:t>「混凝土基本材料及施工一般要求」</w:t>
      </w:r>
      <w:r w:rsidRPr="00456267">
        <w:rPr>
          <w:rFonts w:hint="eastAsia"/>
        </w:rPr>
        <w:t>之相關規定。</w:t>
      </w:r>
    </w:p>
    <w:p w14:paraId="679280B5" w14:textId="77777777" w:rsidR="00C075ED" w:rsidRPr="00456267" w:rsidRDefault="00C075ED">
      <w:pPr>
        <w:pStyle w:val="3"/>
      </w:pPr>
      <w:r w:rsidRPr="00456267">
        <w:rPr>
          <w:rFonts w:hint="eastAsia"/>
        </w:rPr>
        <w:t>施工</w:t>
      </w:r>
    </w:p>
    <w:p w14:paraId="7A6088E0" w14:textId="77777777" w:rsidR="00C075ED" w:rsidRPr="00456267" w:rsidRDefault="00C075ED">
      <w:pPr>
        <w:pStyle w:val="4"/>
      </w:pPr>
      <w:r w:rsidRPr="00456267">
        <w:rPr>
          <w:rFonts w:hint="eastAsia"/>
        </w:rPr>
        <w:t>準備工作</w:t>
      </w:r>
    </w:p>
    <w:p w14:paraId="646FF382" w14:textId="77777777" w:rsidR="00C075ED" w:rsidRPr="00456267" w:rsidRDefault="00C075ED">
      <w:pPr>
        <w:pStyle w:val="5"/>
      </w:pPr>
      <w:proofErr w:type="gramStart"/>
      <w:r w:rsidRPr="00456267">
        <w:rPr>
          <w:rFonts w:hint="eastAsia"/>
        </w:rPr>
        <w:t>澆置前之</w:t>
      </w:r>
      <w:proofErr w:type="gramEnd"/>
      <w:r w:rsidRPr="00456267">
        <w:rPr>
          <w:rFonts w:hint="eastAsia"/>
        </w:rPr>
        <w:t>準備</w:t>
      </w:r>
    </w:p>
    <w:p w14:paraId="35DD9F10" w14:textId="77777777" w:rsidR="00C075ED" w:rsidRPr="00456267" w:rsidRDefault="00C075ED">
      <w:pPr>
        <w:pStyle w:val="6"/>
      </w:pPr>
      <w:r w:rsidRPr="00456267">
        <w:rPr>
          <w:rFonts w:hint="eastAsia"/>
        </w:rPr>
        <w:t>既有混凝土表面之處理</w:t>
      </w:r>
    </w:p>
    <w:p w14:paraId="122C04AD" w14:textId="77777777" w:rsidR="00C075ED" w:rsidRPr="00456267" w:rsidRDefault="00C075ED" w:rsidP="00A338EC">
      <w:pPr>
        <w:pStyle w:val="10"/>
      </w:pPr>
      <w:r w:rsidRPr="00456267">
        <w:rPr>
          <w:rFonts w:hint="eastAsia"/>
        </w:rPr>
        <w:t>若</w:t>
      </w:r>
      <w:proofErr w:type="gramStart"/>
      <w:r w:rsidRPr="00456267">
        <w:rPr>
          <w:rFonts w:hint="eastAsia"/>
        </w:rPr>
        <w:t>混凝土係澆置</w:t>
      </w:r>
      <w:proofErr w:type="gramEnd"/>
      <w:r w:rsidRPr="00456267">
        <w:rPr>
          <w:rFonts w:hint="eastAsia"/>
        </w:rPr>
        <w:t>於既有之混凝土表面，應清除表面上之</w:t>
      </w:r>
      <w:proofErr w:type="gramStart"/>
      <w:r w:rsidRPr="00456267">
        <w:rPr>
          <w:rFonts w:hint="eastAsia"/>
        </w:rPr>
        <w:t>水泥乳膜</w:t>
      </w:r>
      <w:proofErr w:type="gramEnd"/>
      <w:r w:rsidRPr="00456267">
        <w:rPr>
          <w:rFonts w:hint="eastAsia"/>
        </w:rPr>
        <w:t>、養護劑、雜物、鬆動之混凝土</w:t>
      </w:r>
      <w:proofErr w:type="gramStart"/>
      <w:r w:rsidRPr="00456267">
        <w:rPr>
          <w:rFonts w:hint="eastAsia"/>
        </w:rPr>
        <w:t>屑及粒料後</w:t>
      </w:r>
      <w:proofErr w:type="gramEnd"/>
      <w:r w:rsidRPr="00456267">
        <w:rPr>
          <w:rFonts w:hint="eastAsia"/>
        </w:rPr>
        <w:t>，並將該表面予以</w:t>
      </w:r>
      <w:proofErr w:type="gramStart"/>
      <w:r w:rsidRPr="00456267">
        <w:rPr>
          <w:rFonts w:hint="eastAsia"/>
        </w:rPr>
        <w:t>打毛成粗糙</w:t>
      </w:r>
      <w:proofErr w:type="gramEnd"/>
      <w:r w:rsidRPr="00456267">
        <w:rPr>
          <w:rFonts w:hint="eastAsia"/>
        </w:rPr>
        <w:t>面以利新舊混凝土之結合，</w:t>
      </w:r>
      <w:proofErr w:type="gramStart"/>
      <w:r w:rsidRPr="00456267">
        <w:rPr>
          <w:rFonts w:hint="eastAsia"/>
        </w:rPr>
        <w:t>澆置前將</w:t>
      </w:r>
      <w:proofErr w:type="gramEnd"/>
      <w:r w:rsidRPr="00456267">
        <w:rPr>
          <w:rFonts w:hint="eastAsia"/>
        </w:rPr>
        <w:t>既有混凝土表面予以充分潤濕。</w:t>
      </w:r>
    </w:p>
    <w:p w14:paraId="3DBC2ED9" w14:textId="77777777" w:rsidR="00C075ED" w:rsidRPr="00456267" w:rsidRDefault="00C075ED">
      <w:pPr>
        <w:pStyle w:val="6"/>
      </w:pPr>
      <w:r w:rsidRPr="00456267">
        <w:rPr>
          <w:rFonts w:hint="eastAsia"/>
        </w:rPr>
        <w:t>模板及鋼筋</w:t>
      </w:r>
    </w:p>
    <w:p w14:paraId="775E180A" w14:textId="77777777" w:rsidR="00C075ED" w:rsidRPr="00456267" w:rsidRDefault="00C075ED">
      <w:pPr>
        <w:pStyle w:val="8"/>
      </w:pPr>
      <w:r w:rsidRPr="00456267">
        <w:rPr>
          <w:rFonts w:hint="eastAsia"/>
        </w:rPr>
        <w:t>模板及鋼筋應依第</w:t>
      </w:r>
      <w:r w:rsidRPr="00456267">
        <w:rPr>
          <w:rFonts w:hint="eastAsia"/>
        </w:rPr>
        <w:t>03110</w:t>
      </w:r>
      <w:r w:rsidRPr="00456267">
        <w:rPr>
          <w:rFonts w:hint="eastAsia"/>
        </w:rPr>
        <w:t>章「</w:t>
      </w:r>
      <w:proofErr w:type="gramStart"/>
      <w:r w:rsidRPr="00456267">
        <w:rPr>
          <w:rFonts w:hint="eastAsia"/>
        </w:rPr>
        <w:t>場鑄結構</w:t>
      </w:r>
      <w:proofErr w:type="gramEnd"/>
      <w:r w:rsidRPr="00456267">
        <w:rPr>
          <w:rFonts w:hint="eastAsia"/>
        </w:rPr>
        <w:t>混凝土用模板」及第</w:t>
      </w:r>
      <w:r w:rsidRPr="00456267">
        <w:rPr>
          <w:rFonts w:hint="eastAsia"/>
        </w:rPr>
        <w:t>03210</w:t>
      </w:r>
      <w:r w:rsidRPr="00456267">
        <w:rPr>
          <w:rFonts w:hint="eastAsia"/>
        </w:rPr>
        <w:t>章「鋼筋」之規定施工，且應於澆置混凝土前清理乾淨，模板不得有積水，鋼筋不得有浮</w:t>
      </w:r>
      <w:proofErr w:type="gramStart"/>
      <w:r w:rsidRPr="00456267">
        <w:rPr>
          <w:rFonts w:hint="eastAsia"/>
        </w:rPr>
        <w:t>銹</w:t>
      </w:r>
      <w:proofErr w:type="gramEnd"/>
      <w:r w:rsidRPr="00456267">
        <w:rPr>
          <w:rFonts w:hint="eastAsia"/>
        </w:rPr>
        <w:t>。</w:t>
      </w:r>
    </w:p>
    <w:p w14:paraId="6FCD3655" w14:textId="77777777" w:rsidR="00C075ED" w:rsidRPr="00456267" w:rsidRDefault="00C075ED">
      <w:pPr>
        <w:pStyle w:val="8"/>
      </w:pPr>
      <w:r w:rsidRPr="00456267">
        <w:rPr>
          <w:rFonts w:hint="eastAsia"/>
        </w:rPr>
        <w:t>混凝土內之</w:t>
      </w:r>
      <w:proofErr w:type="gramStart"/>
      <w:r w:rsidRPr="00456267">
        <w:rPr>
          <w:rFonts w:hint="eastAsia"/>
        </w:rPr>
        <w:t>預埋物</w:t>
      </w:r>
      <w:proofErr w:type="gramEnd"/>
      <w:r w:rsidRPr="00456267">
        <w:rPr>
          <w:rFonts w:hint="eastAsia"/>
        </w:rPr>
        <w:t>，應依照設計圖說位置準確定位並妥為固定，</w:t>
      </w:r>
      <w:proofErr w:type="gramStart"/>
      <w:r w:rsidRPr="00456267">
        <w:rPr>
          <w:rFonts w:hint="eastAsia"/>
        </w:rPr>
        <w:t>使於澆</w:t>
      </w:r>
      <w:proofErr w:type="gramEnd"/>
      <w:r w:rsidRPr="00456267">
        <w:rPr>
          <w:rFonts w:hint="eastAsia"/>
        </w:rPr>
        <w:t>置混凝土時不致發生位移。</w:t>
      </w:r>
    </w:p>
    <w:p w14:paraId="2EAA6114" w14:textId="77777777" w:rsidR="00C075ED" w:rsidRPr="00456267" w:rsidRDefault="00C075ED">
      <w:pPr>
        <w:pStyle w:val="6"/>
      </w:pPr>
      <w:proofErr w:type="gramStart"/>
      <w:r w:rsidRPr="00456267">
        <w:rPr>
          <w:rFonts w:hint="eastAsia"/>
        </w:rPr>
        <w:t>澆置前之</w:t>
      </w:r>
      <w:proofErr w:type="gramEnd"/>
      <w:r w:rsidRPr="00456267">
        <w:rPr>
          <w:rFonts w:hint="eastAsia"/>
        </w:rPr>
        <w:t>通知</w:t>
      </w:r>
    </w:p>
    <w:p w14:paraId="595AFC07" w14:textId="77777777" w:rsidR="00C075ED" w:rsidRPr="00456267" w:rsidRDefault="00C075ED">
      <w:pPr>
        <w:pStyle w:val="10"/>
      </w:pPr>
      <w:r w:rsidRPr="00456267">
        <w:rPr>
          <w:rFonts w:hint="eastAsia"/>
        </w:rPr>
        <w:t>澆置混凝土應於</w:t>
      </w:r>
      <w:r w:rsidRPr="00456267">
        <w:rPr>
          <w:rFonts w:hint="eastAsia"/>
        </w:rPr>
        <w:t>[24</w:t>
      </w:r>
      <w:r w:rsidRPr="00456267">
        <w:rPr>
          <w:rFonts w:hint="eastAsia"/>
        </w:rPr>
        <w:t>小時</w:t>
      </w:r>
      <w:r w:rsidRPr="00456267">
        <w:rPr>
          <w:rFonts w:hint="eastAsia"/>
        </w:rPr>
        <w:t>]</w:t>
      </w:r>
      <w:r w:rsidRPr="00456267">
        <w:rPr>
          <w:rFonts w:hint="eastAsia"/>
        </w:rPr>
        <w:t>前通知工程司。未經工程司同意，不得於構造物之任何部位澆置混凝土。</w:t>
      </w:r>
    </w:p>
    <w:p w14:paraId="1283887D" w14:textId="77777777" w:rsidR="00C075ED" w:rsidRPr="00456267" w:rsidRDefault="00C075ED">
      <w:pPr>
        <w:pStyle w:val="5"/>
      </w:pPr>
      <w:r w:rsidRPr="00456267">
        <w:rPr>
          <w:rFonts w:hint="eastAsia"/>
        </w:rPr>
        <w:t>施工設備</w:t>
      </w:r>
    </w:p>
    <w:p w14:paraId="5B17E51F" w14:textId="77777777" w:rsidR="00C075ED" w:rsidRPr="00456267" w:rsidRDefault="00237A27">
      <w:pPr>
        <w:pStyle w:val="6"/>
      </w:pPr>
      <w:r w:rsidRPr="00FC7E55">
        <w:rPr>
          <w:rFonts w:hint="eastAsia"/>
        </w:rPr>
        <w:lastRenderedPageBreak/>
        <w:t>現場輸送混凝土之設備須</w:t>
      </w:r>
      <w:proofErr w:type="gramStart"/>
      <w:r w:rsidRPr="00FC7E55">
        <w:rPr>
          <w:rFonts w:hint="eastAsia"/>
        </w:rPr>
        <w:t>按照第</w:t>
      </w:r>
      <w:r w:rsidRPr="00FC7E55">
        <w:rPr>
          <w:rFonts w:hint="eastAsia"/>
        </w:rPr>
        <w:t>03050</w:t>
      </w:r>
      <w:proofErr w:type="gramEnd"/>
      <w:r w:rsidRPr="00FC7E55">
        <w:rPr>
          <w:rFonts w:hint="eastAsia"/>
        </w:rPr>
        <w:t>章「混凝土基本材料及施工一般要求」之相關規定</w:t>
      </w:r>
      <w:r w:rsidR="00C075ED" w:rsidRPr="00456267">
        <w:rPr>
          <w:rFonts w:hint="eastAsia"/>
        </w:rPr>
        <w:t>。</w:t>
      </w:r>
    </w:p>
    <w:p w14:paraId="3EBDBB91" w14:textId="77777777" w:rsidR="00C075ED" w:rsidRPr="00456267" w:rsidRDefault="00C075ED">
      <w:pPr>
        <w:pStyle w:val="6"/>
      </w:pPr>
      <w:r w:rsidRPr="00456267">
        <w:rPr>
          <w:rFonts w:hint="eastAsia"/>
        </w:rPr>
        <w:t>可調長度</w:t>
      </w:r>
      <w:r w:rsidR="00237A27" w:rsidRPr="00FC7E55">
        <w:rPr>
          <w:rFonts w:hint="eastAsia"/>
        </w:rPr>
        <w:t>柔性</w:t>
      </w:r>
      <w:r w:rsidRPr="00456267">
        <w:rPr>
          <w:rFonts w:hint="eastAsia"/>
        </w:rPr>
        <w:t>管</w:t>
      </w:r>
      <w:r w:rsidRPr="00456267">
        <w:rPr>
          <w:rFonts w:hint="eastAsia"/>
        </w:rPr>
        <w:t>(</w:t>
      </w:r>
      <w:r w:rsidRPr="00456267">
        <w:rPr>
          <w:rFonts w:hint="eastAsia"/>
        </w:rPr>
        <w:t>象鼻管</w:t>
      </w:r>
      <w:r w:rsidRPr="00456267">
        <w:rPr>
          <w:rFonts w:hint="eastAsia"/>
        </w:rPr>
        <w:t>)</w:t>
      </w:r>
    </w:p>
    <w:p w14:paraId="0FD17355" w14:textId="77777777" w:rsidR="00C075ED" w:rsidRPr="00456267" w:rsidRDefault="00C075ED">
      <w:pPr>
        <w:pStyle w:val="8"/>
      </w:pPr>
      <w:r w:rsidRPr="00456267">
        <w:rPr>
          <w:rFonts w:hint="eastAsia"/>
        </w:rPr>
        <w:t>使用金屬製、橡膠製或塑膠製之柔性管輸送混凝土，</w:t>
      </w:r>
      <w:proofErr w:type="gramStart"/>
      <w:r w:rsidRPr="00456267">
        <w:rPr>
          <w:rFonts w:hint="eastAsia"/>
        </w:rPr>
        <w:t>其管徑不</w:t>
      </w:r>
      <w:proofErr w:type="gramEnd"/>
      <w:r w:rsidRPr="00456267">
        <w:rPr>
          <w:rFonts w:hint="eastAsia"/>
        </w:rPr>
        <w:t>小於最大粒徑之</w:t>
      </w:r>
      <w:r w:rsidRPr="00456267">
        <w:rPr>
          <w:rFonts w:hint="eastAsia"/>
        </w:rPr>
        <w:t>8</w:t>
      </w:r>
      <w:r w:rsidRPr="00456267">
        <w:rPr>
          <w:rFonts w:hint="eastAsia"/>
        </w:rPr>
        <w:t>倍為原則，並防止</w:t>
      </w:r>
      <w:proofErr w:type="gramStart"/>
      <w:r w:rsidRPr="00456267">
        <w:rPr>
          <w:rFonts w:hint="eastAsia"/>
        </w:rPr>
        <w:t>混凝土粒料分離</w:t>
      </w:r>
      <w:proofErr w:type="gramEnd"/>
      <w:r w:rsidRPr="00456267">
        <w:rPr>
          <w:rFonts w:hint="eastAsia"/>
        </w:rPr>
        <w:t>。</w:t>
      </w:r>
    </w:p>
    <w:p w14:paraId="71424C8F" w14:textId="77777777" w:rsidR="00C075ED" w:rsidRPr="00456267" w:rsidRDefault="00C075ED">
      <w:pPr>
        <w:pStyle w:val="8"/>
      </w:pPr>
      <w:r w:rsidRPr="00456267">
        <w:rPr>
          <w:rFonts w:hint="eastAsia"/>
        </w:rPr>
        <w:t>柔性管之設置應使混凝土得以連續流動，且其出口與最終</w:t>
      </w:r>
      <w:proofErr w:type="gramStart"/>
      <w:r w:rsidRPr="00456267">
        <w:rPr>
          <w:rFonts w:hint="eastAsia"/>
        </w:rPr>
        <w:t>澆置點之</w:t>
      </w:r>
      <w:proofErr w:type="gramEnd"/>
      <w:r w:rsidRPr="00456267">
        <w:rPr>
          <w:rFonts w:hint="eastAsia"/>
        </w:rPr>
        <w:t>距離於水平</w:t>
      </w:r>
      <w:proofErr w:type="gramStart"/>
      <w:r w:rsidRPr="00456267">
        <w:rPr>
          <w:rFonts w:hint="eastAsia"/>
        </w:rPr>
        <w:t>及垂置方向</w:t>
      </w:r>
      <w:proofErr w:type="gramEnd"/>
      <w:r w:rsidRPr="00456267">
        <w:rPr>
          <w:rFonts w:hint="eastAsia"/>
        </w:rPr>
        <w:t>均不得大於</w:t>
      </w:r>
      <w:smartTag w:uri="urn:schemas-microsoft-com:office:smarttags" w:element="chmetcnv">
        <w:smartTagPr>
          <w:attr w:name="TCSC" w:val="0"/>
          <w:attr w:name="NumberType" w:val="1"/>
          <w:attr w:name="Negative" w:val="False"/>
          <w:attr w:name="HasSpace" w:val="False"/>
          <w:attr w:name="SourceValue" w:val="150"/>
          <w:attr w:name="UnitName" w:val="C"/>
        </w:smartTagPr>
        <w:r w:rsidRPr="00456267">
          <w:rPr>
            <w:rFonts w:hint="eastAsia"/>
          </w:rPr>
          <w:t>150c</w:t>
        </w:r>
      </w:smartTag>
      <w:r w:rsidRPr="00456267">
        <w:rPr>
          <w:rFonts w:hint="eastAsia"/>
        </w:rPr>
        <w:t>m</w:t>
      </w:r>
      <w:r w:rsidRPr="00456267">
        <w:rPr>
          <w:rFonts w:hint="eastAsia"/>
        </w:rPr>
        <w:t>。鄰近伸縮縫處之水平距離不得大於</w:t>
      </w:r>
      <w:smartTag w:uri="urn:schemas-microsoft-com:office:smarttags" w:element="chmetcnv">
        <w:smartTagPr>
          <w:attr w:name="TCSC" w:val="0"/>
          <w:attr w:name="NumberType" w:val="1"/>
          <w:attr w:name="Negative" w:val="False"/>
          <w:attr w:name="HasSpace" w:val="False"/>
          <w:attr w:name="SourceValue" w:val="90"/>
          <w:attr w:name="UnitName" w:val="C"/>
        </w:smartTagPr>
        <w:r w:rsidRPr="00456267">
          <w:rPr>
            <w:rFonts w:hint="eastAsia"/>
          </w:rPr>
          <w:t>90c</w:t>
        </w:r>
      </w:smartTag>
      <w:r w:rsidRPr="00456267">
        <w:rPr>
          <w:rFonts w:hint="eastAsia"/>
        </w:rPr>
        <w:t>m</w:t>
      </w:r>
      <w:r w:rsidRPr="00456267">
        <w:rPr>
          <w:rFonts w:hint="eastAsia"/>
        </w:rPr>
        <w:t>。</w:t>
      </w:r>
    </w:p>
    <w:p w14:paraId="177FEB22" w14:textId="77777777" w:rsidR="00C075ED" w:rsidRPr="00456267" w:rsidRDefault="00C075ED">
      <w:pPr>
        <w:pStyle w:val="8"/>
      </w:pPr>
      <w:r w:rsidRPr="00456267">
        <w:rPr>
          <w:rFonts w:hint="eastAsia"/>
        </w:rPr>
        <w:t>柔性管每次使用後應清洗乾淨。</w:t>
      </w:r>
    </w:p>
    <w:p w14:paraId="216C4175" w14:textId="77777777" w:rsidR="00C075ED" w:rsidRPr="00456267" w:rsidRDefault="00C075ED"/>
    <w:p w14:paraId="5117F1A1" w14:textId="77777777" w:rsidR="00C075ED" w:rsidRPr="00456267" w:rsidRDefault="00C075ED">
      <w:pPr>
        <w:pStyle w:val="4"/>
      </w:pPr>
      <w:r w:rsidRPr="00456267">
        <w:rPr>
          <w:rFonts w:hint="eastAsia"/>
        </w:rPr>
        <w:t>施工方法</w:t>
      </w:r>
    </w:p>
    <w:p w14:paraId="1E9D9C4F" w14:textId="77777777" w:rsidR="00C075ED" w:rsidRPr="00456267" w:rsidRDefault="00C075ED">
      <w:pPr>
        <w:pStyle w:val="5"/>
      </w:pPr>
      <w:r w:rsidRPr="00456267">
        <w:rPr>
          <w:rFonts w:hint="eastAsia"/>
        </w:rPr>
        <w:t>準備工作</w:t>
      </w:r>
    </w:p>
    <w:p w14:paraId="1F824EFB" w14:textId="77777777" w:rsidR="00C075ED" w:rsidRPr="00456267" w:rsidRDefault="00C075ED">
      <w:pPr>
        <w:pStyle w:val="6"/>
      </w:pPr>
      <w:r w:rsidRPr="00456267">
        <w:rPr>
          <w:rFonts w:hint="eastAsia"/>
        </w:rPr>
        <w:t>將構造物基礎所在之表面整平夯實至規定之壓密度，依設計圖說舖設底層或墊層材料，以便於排紮鋼筋及安裝模板。</w:t>
      </w:r>
    </w:p>
    <w:p w14:paraId="651CA336" w14:textId="77777777" w:rsidR="00C075ED" w:rsidRPr="00456267" w:rsidRDefault="00C075ED">
      <w:pPr>
        <w:pStyle w:val="6"/>
      </w:pPr>
      <w:r w:rsidRPr="00456267">
        <w:rPr>
          <w:rFonts w:hint="eastAsia"/>
        </w:rPr>
        <w:t>結構體之模板、鋼筋、埋設物及高程等，經檢查符合規定後，始得安排澆置混凝土。</w:t>
      </w:r>
    </w:p>
    <w:p w14:paraId="16AE3905" w14:textId="77777777" w:rsidR="00C075ED" w:rsidRPr="00456267" w:rsidRDefault="00C075ED">
      <w:pPr>
        <w:pStyle w:val="5"/>
      </w:pPr>
      <w:r w:rsidRPr="00456267">
        <w:rPr>
          <w:rFonts w:hint="eastAsia"/>
        </w:rPr>
        <w:t>一般規定</w:t>
      </w:r>
    </w:p>
    <w:p w14:paraId="34CE2599" w14:textId="77777777" w:rsidR="00C075ED" w:rsidRPr="00456267" w:rsidRDefault="00C075ED">
      <w:pPr>
        <w:pStyle w:val="6"/>
      </w:pPr>
      <w:r w:rsidRPr="00456267">
        <w:rPr>
          <w:rFonts w:hint="eastAsia"/>
        </w:rPr>
        <w:t>澆置混凝土前，應先清除模板面及接觸面之雜物，如經工程司判斷，其接觸面有必要增加其黏結性時，則應使用工程司認可之接著劑。</w:t>
      </w:r>
    </w:p>
    <w:p w14:paraId="63851B92" w14:textId="77777777" w:rsidR="00C075ED" w:rsidRPr="00456267" w:rsidRDefault="00C075ED">
      <w:pPr>
        <w:pStyle w:val="6"/>
      </w:pPr>
      <w:r w:rsidRPr="00456267">
        <w:rPr>
          <w:rFonts w:hint="eastAsia"/>
        </w:rPr>
        <w:t>水平或垂直構材混凝土之澆置，必需待其下側新澆置支承構材之混凝土，已達到要求強度後方可澆置。</w:t>
      </w:r>
    </w:p>
    <w:p w14:paraId="047FAAB3" w14:textId="77777777" w:rsidR="00C075ED" w:rsidRPr="00456267" w:rsidRDefault="00C075ED">
      <w:pPr>
        <w:pStyle w:val="6"/>
      </w:pPr>
      <w:r w:rsidRPr="00456267">
        <w:rPr>
          <w:rFonts w:hint="eastAsia"/>
        </w:rPr>
        <w:t>混凝土應連續澆置，且應於混凝土拌和後於規定時間內儘速澆置。</w:t>
      </w:r>
    </w:p>
    <w:p w14:paraId="30C455C4" w14:textId="77777777" w:rsidR="00C075ED" w:rsidRPr="00456267" w:rsidRDefault="00C075ED">
      <w:pPr>
        <w:pStyle w:val="6"/>
      </w:pPr>
      <w:r w:rsidRPr="00456267">
        <w:rPr>
          <w:rFonts w:hint="eastAsia"/>
        </w:rPr>
        <w:t>混凝土應以適當之厚度分層澆置，並應於下層混凝土凝結前澆置上層混凝土，一般上下層間之澆置間隔時間不超過</w:t>
      </w:r>
      <w:r w:rsidRPr="00456267">
        <w:rPr>
          <w:rFonts w:hint="eastAsia"/>
        </w:rPr>
        <w:t>45</w:t>
      </w:r>
      <w:r w:rsidRPr="00456267">
        <w:rPr>
          <w:rFonts w:hint="eastAsia"/>
        </w:rPr>
        <w:t>分鐘，以免形成冷縫或脆弱面。</w:t>
      </w:r>
    </w:p>
    <w:p w14:paraId="771B17A4" w14:textId="77777777" w:rsidR="00C075ED" w:rsidRPr="00456267" w:rsidRDefault="00C075ED">
      <w:pPr>
        <w:pStyle w:val="5"/>
      </w:pPr>
      <w:r w:rsidRPr="00456267">
        <w:rPr>
          <w:rFonts w:hint="eastAsia"/>
        </w:rPr>
        <w:t>水中混凝土之澆置</w:t>
      </w:r>
    </w:p>
    <w:p w14:paraId="6566EDCE" w14:textId="77777777" w:rsidR="00C075ED" w:rsidRPr="00456267" w:rsidRDefault="00C075ED">
      <w:pPr>
        <w:pStyle w:val="6"/>
      </w:pPr>
      <w:r w:rsidRPr="00456267">
        <w:rPr>
          <w:rFonts w:hint="eastAsia"/>
        </w:rPr>
        <w:t>使用之模板須緊密不漏漿。</w:t>
      </w:r>
    </w:p>
    <w:p w14:paraId="38BDE229" w14:textId="77777777" w:rsidR="00C075ED" w:rsidRPr="00456267" w:rsidRDefault="00C075ED">
      <w:pPr>
        <w:pStyle w:val="6"/>
      </w:pPr>
      <w:r w:rsidRPr="00456267">
        <w:rPr>
          <w:rFonts w:hint="eastAsia"/>
        </w:rPr>
        <w:t>水中混凝土澆置後至少</w:t>
      </w:r>
      <w:r w:rsidRPr="00456267">
        <w:rPr>
          <w:rFonts w:hint="eastAsia"/>
        </w:rPr>
        <w:t>48</w:t>
      </w:r>
      <w:r w:rsidRPr="00456267">
        <w:rPr>
          <w:rFonts w:hint="eastAsia"/>
        </w:rPr>
        <w:t>小時之內，該地區不得進行抽水。</w:t>
      </w:r>
    </w:p>
    <w:p w14:paraId="679A0F11" w14:textId="77777777" w:rsidR="00C075ED" w:rsidRPr="00456267" w:rsidRDefault="00C075ED">
      <w:pPr>
        <w:pStyle w:val="6"/>
      </w:pPr>
      <w:r w:rsidRPr="00456267">
        <w:rPr>
          <w:rFonts w:hint="eastAsia"/>
        </w:rPr>
        <w:t>特密管</w:t>
      </w:r>
    </w:p>
    <w:p w14:paraId="1C40E6A7" w14:textId="77777777" w:rsidR="00C075ED" w:rsidRPr="00456267" w:rsidRDefault="00C075ED">
      <w:pPr>
        <w:pStyle w:val="8"/>
      </w:pPr>
      <w:r w:rsidRPr="00456267">
        <w:rPr>
          <w:rFonts w:hint="eastAsia"/>
        </w:rPr>
        <w:t>特密管直徑為</w:t>
      </w:r>
      <w:r w:rsidRPr="00456267">
        <w:rPr>
          <w:rFonts w:hint="eastAsia"/>
        </w:rPr>
        <w:t>[20</w:t>
      </w:r>
      <w:r w:rsidRPr="00456267">
        <w:rPr>
          <w:rFonts w:hint="eastAsia"/>
        </w:rPr>
        <w:t>～</w:t>
      </w:r>
      <w:smartTag w:uri="urn:schemas-microsoft-com:office:smarttags" w:element="chmetcnv">
        <w:smartTagPr>
          <w:attr w:name="TCSC" w:val="0"/>
          <w:attr w:name="NumberType" w:val="1"/>
          <w:attr w:name="Negative" w:val="False"/>
          <w:attr w:name="HasSpace" w:val="False"/>
          <w:attr w:name="SourceValue" w:val="25"/>
          <w:attr w:name="UnitName" w:val="C"/>
        </w:smartTagPr>
        <w:r w:rsidRPr="00456267">
          <w:rPr>
            <w:rFonts w:hint="eastAsia"/>
          </w:rPr>
          <w:t>25c</w:t>
        </w:r>
      </w:smartTag>
      <w:r w:rsidRPr="00456267">
        <w:rPr>
          <w:rFonts w:hint="eastAsia"/>
        </w:rPr>
        <w:t>m]</w:t>
      </w:r>
      <w:r w:rsidRPr="00456267">
        <w:rPr>
          <w:rFonts w:hint="eastAsia"/>
        </w:rPr>
        <w:t>，上端裝有漏斗之不透水管，漏斗頂端應加設</w:t>
      </w:r>
      <w:r w:rsidRPr="00456267">
        <w:rPr>
          <w:rFonts w:hint="eastAsia"/>
        </w:rPr>
        <w:t>[</w:t>
      </w:r>
      <w:smartTag w:uri="urn:schemas-microsoft-com:office:smarttags" w:element="chmetcnv">
        <w:smartTagPr>
          <w:attr w:name="TCSC" w:val="0"/>
          <w:attr w:name="NumberType" w:val="1"/>
          <w:attr w:name="Negative" w:val="False"/>
          <w:attr w:name="HasSpace" w:val="False"/>
          <w:attr w:name="SourceValue" w:val="50"/>
          <w:attr w:name="UnitName" w:val="m"/>
        </w:smartTagPr>
        <w:r w:rsidRPr="00456267">
          <w:rPr>
            <w:rFonts w:hint="eastAsia"/>
          </w:rPr>
          <w:t>50m</w:t>
        </w:r>
      </w:smartTag>
      <w:r w:rsidRPr="00456267">
        <w:rPr>
          <w:rFonts w:hint="eastAsia"/>
        </w:rPr>
        <w:t>m</w:t>
      </w:r>
      <w:r w:rsidRPr="00456267">
        <w:t>×</w:t>
      </w:r>
      <w:smartTag w:uri="urn:schemas-microsoft-com:office:smarttags" w:element="chmetcnv">
        <w:smartTagPr>
          <w:attr w:name="TCSC" w:val="0"/>
          <w:attr w:name="NumberType" w:val="1"/>
          <w:attr w:name="Negative" w:val="False"/>
          <w:attr w:name="HasSpace" w:val="False"/>
          <w:attr w:name="SourceValue" w:val="50"/>
          <w:attr w:name="UnitName" w:val="m"/>
        </w:smartTagPr>
        <w:r w:rsidRPr="00456267">
          <w:rPr>
            <w:rFonts w:hint="eastAsia"/>
          </w:rPr>
          <w:t>50m</w:t>
        </w:r>
      </w:smartTag>
      <w:r w:rsidRPr="00456267">
        <w:rPr>
          <w:rFonts w:hint="eastAsia"/>
        </w:rPr>
        <w:t>m]</w:t>
      </w:r>
      <w:r w:rsidRPr="00456267">
        <w:rPr>
          <w:rFonts w:hint="eastAsia"/>
        </w:rPr>
        <w:t>之鋼網，以防堵塞。</w:t>
      </w:r>
    </w:p>
    <w:p w14:paraId="00DD6898" w14:textId="77777777" w:rsidR="00C075ED" w:rsidRPr="00456267" w:rsidRDefault="00C075ED">
      <w:pPr>
        <w:pStyle w:val="8"/>
      </w:pPr>
      <w:r w:rsidRPr="00456267">
        <w:rPr>
          <w:rFonts w:hint="eastAsia"/>
        </w:rPr>
        <w:t>特密管應妥為支撐，使其出口得在整個工作面上方自由移動，並得以在必須減緩或中斷混凝土流出時迅速將管降下。</w:t>
      </w:r>
    </w:p>
    <w:p w14:paraId="49022D1D" w14:textId="77777777" w:rsidR="00C075ED" w:rsidRPr="00456267" w:rsidRDefault="00C075ED">
      <w:pPr>
        <w:pStyle w:val="8"/>
      </w:pPr>
      <w:r w:rsidRPr="00456267">
        <w:rPr>
          <w:rFonts w:hint="eastAsia"/>
        </w:rPr>
        <w:t>澆置時應維持混凝土之連續流動，並使澆置之混凝土均勻分佈。特密管之移動及昇降應妥為控制。</w:t>
      </w:r>
    </w:p>
    <w:p w14:paraId="73899D95" w14:textId="77777777" w:rsidR="00C075ED" w:rsidRPr="00456267" w:rsidRDefault="00C075ED">
      <w:pPr>
        <w:pStyle w:val="8"/>
      </w:pPr>
      <w:r w:rsidRPr="00456267">
        <w:rPr>
          <w:rFonts w:hint="eastAsia"/>
        </w:rPr>
        <w:t>各特密管應有適當之間距，以免造成粒料分離。</w:t>
      </w:r>
    </w:p>
    <w:p w14:paraId="016F3F97" w14:textId="77777777" w:rsidR="00C075ED" w:rsidRPr="00456267" w:rsidRDefault="00C075ED">
      <w:pPr>
        <w:pStyle w:val="8"/>
      </w:pPr>
      <w:r w:rsidRPr="00456267">
        <w:rPr>
          <w:rFonts w:hint="eastAsia"/>
        </w:rPr>
        <w:t>澆置混凝土時，特密管下端應伸入已澆置混凝土表面下至少</w:t>
      </w:r>
      <w:r w:rsidRPr="00456267">
        <w:rPr>
          <w:rFonts w:hint="eastAsia"/>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Pr="00456267">
          <w:rPr>
            <w:rFonts w:hint="eastAsia"/>
          </w:rPr>
          <w:t>2m</w:t>
        </w:r>
      </w:smartTag>
      <w:r w:rsidRPr="00456267">
        <w:rPr>
          <w:rFonts w:hint="eastAsia"/>
        </w:rPr>
        <w:t>]</w:t>
      </w:r>
      <w:r w:rsidRPr="00456267">
        <w:rPr>
          <w:rFonts w:hint="eastAsia"/>
        </w:rPr>
        <w:t>。</w:t>
      </w:r>
    </w:p>
    <w:p w14:paraId="23E72B0C" w14:textId="77777777" w:rsidR="00C075ED" w:rsidRPr="00456267" w:rsidRDefault="00C075ED">
      <w:pPr>
        <w:pStyle w:val="8"/>
      </w:pPr>
      <w:r w:rsidRPr="00456267">
        <w:rPr>
          <w:rFonts w:hint="eastAsia"/>
        </w:rPr>
        <w:t>特密管不得水平移動，當特密管中混凝土不易自由卸出時，可將特</w:t>
      </w:r>
      <w:r w:rsidRPr="00456267">
        <w:rPr>
          <w:rFonts w:hint="eastAsia"/>
        </w:rPr>
        <w:lastRenderedPageBreak/>
        <w:t>密管上、下垂直移動，惟落差不得超過</w:t>
      </w:r>
      <w:r w:rsidRPr="00456267">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
        </w:smartTagPr>
        <w:r w:rsidRPr="00456267">
          <w:rPr>
            <w:rFonts w:hint="eastAsia"/>
          </w:rPr>
          <w:t>30c</w:t>
        </w:r>
      </w:smartTag>
      <w:r w:rsidRPr="00456267">
        <w:rPr>
          <w:rFonts w:hint="eastAsia"/>
        </w:rPr>
        <w:t>m]</w:t>
      </w:r>
      <w:r w:rsidRPr="00456267">
        <w:rPr>
          <w:rFonts w:hint="eastAsia"/>
        </w:rPr>
        <w:t>。</w:t>
      </w:r>
    </w:p>
    <w:p w14:paraId="766B1EC2" w14:textId="77777777" w:rsidR="00C075ED" w:rsidRPr="00456267" w:rsidRDefault="00C075ED">
      <w:pPr>
        <w:pStyle w:val="6"/>
      </w:pPr>
      <w:r w:rsidRPr="00456267">
        <w:rPr>
          <w:rFonts w:hint="eastAsia"/>
        </w:rPr>
        <w:t>用特密管或設有底門之吊斗，於水中澆置混凝土時，應維持適量連續施工，澆置位置應儘量維持靜水狀態，不得已時，亦須使水之流速在</w:t>
      </w:r>
      <w:r w:rsidRPr="00456267">
        <w:rPr>
          <w:rFonts w:hint="eastAsia"/>
        </w:rPr>
        <w:t>[</w:t>
      </w:r>
      <w:smartTag w:uri="urn:schemas-microsoft-com:office:smarttags" w:element="chmetcnv">
        <w:smartTagPr>
          <w:attr w:name="TCSC" w:val="0"/>
          <w:attr w:name="NumberType" w:val="1"/>
          <w:attr w:name="Negative" w:val="False"/>
          <w:attr w:name="HasSpace" w:val="False"/>
          <w:attr w:name="SourceValue" w:val="3"/>
          <w:attr w:name="UnitName" w:val="m"/>
        </w:smartTagPr>
        <w:r w:rsidRPr="00456267">
          <w:rPr>
            <w:rFonts w:hint="eastAsia"/>
          </w:rPr>
          <w:t>3m</w:t>
        </w:r>
      </w:smartTag>
      <w:r w:rsidRPr="00456267">
        <w:rPr>
          <w:rFonts w:hint="eastAsia"/>
        </w:rPr>
        <w:t>/min]</w:t>
      </w:r>
      <w:r w:rsidRPr="00456267">
        <w:rPr>
          <w:rFonts w:hint="eastAsia"/>
        </w:rPr>
        <w:t>以下，水中澆置之混凝土面應大致保持水平面。</w:t>
      </w:r>
    </w:p>
    <w:p w14:paraId="0687F50C" w14:textId="77777777" w:rsidR="00C075ED" w:rsidRPr="00456267" w:rsidRDefault="00C075ED">
      <w:pPr>
        <w:pStyle w:val="6"/>
      </w:pPr>
      <w:r w:rsidRPr="00456267">
        <w:rPr>
          <w:rFonts w:hint="eastAsia"/>
        </w:rPr>
        <w:t>水中吊斗</w:t>
      </w:r>
    </w:p>
    <w:p w14:paraId="28D09345" w14:textId="77777777" w:rsidR="00C075ED" w:rsidRPr="00456267" w:rsidRDefault="00C075ED">
      <w:pPr>
        <w:pStyle w:val="8"/>
      </w:pPr>
      <w:r w:rsidRPr="00456267">
        <w:rPr>
          <w:rFonts w:hint="eastAsia"/>
        </w:rPr>
        <w:t>使用無頂之水中用吊斗，其底門於吊斗卸料時應可自由向外打開。</w:t>
      </w:r>
    </w:p>
    <w:p w14:paraId="64AE8399" w14:textId="77777777" w:rsidR="00C075ED" w:rsidRPr="00456267" w:rsidRDefault="00C075ED">
      <w:pPr>
        <w:pStyle w:val="8"/>
      </w:pPr>
      <w:r w:rsidRPr="00456267">
        <w:rPr>
          <w:rFonts w:hint="eastAsia"/>
        </w:rPr>
        <w:t>將吊斗裝滿混凝土後緩慢降至待澆置混凝土之表面上，吊放混凝土之高度與速率應避免過度擾動水面。</w:t>
      </w:r>
    </w:p>
    <w:p w14:paraId="15FB7401" w14:textId="77777777" w:rsidR="00C075ED" w:rsidRPr="00456267" w:rsidRDefault="00C075ED">
      <w:pPr>
        <w:pStyle w:val="5"/>
      </w:pPr>
      <w:r w:rsidRPr="00456267">
        <w:rPr>
          <w:rFonts w:hint="eastAsia"/>
        </w:rPr>
        <w:t>搗實</w:t>
      </w:r>
    </w:p>
    <w:p w14:paraId="6A9E01A8" w14:textId="77777777" w:rsidR="00C075ED" w:rsidRPr="00456267" w:rsidRDefault="00C075ED">
      <w:pPr>
        <w:pStyle w:val="6"/>
      </w:pPr>
      <w:r w:rsidRPr="00456267">
        <w:rPr>
          <w:rFonts w:hint="eastAsia"/>
        </w:rPr>
        <w:t>混凝土澆置時即應予以徹底搗實。鋼筋、預埋件周圍及模板角落處之混凝土應確實搗實。</w:t>
      </w:r>
    </w:p>
    <w:p w14:paraId="4AB28C2E" w14:textId="77777777" w:rsidR="00C075ED" w:rsidRPr="00456267" w:rsidRDefault="00C075ED">
      <w:pPr>
        <w:pStyle w:val="6"/>
      </w:pPr>
      <w:r w:rsidRPr="00456267">
        <w:rPr>
          <w:rFonts w:hint="eastAsia"/>
        </w:rPr>
        <w:t>使用內部振動器及外部振動器須符合第</w:t>
      </w:r>
      <w:r w:rsidRPr="00456267">
        <w:rPr>
          <w:rFonts w:hint="eastAsia"/>
        </w:rPr>
        <w:t>03050</w:t>
      </w:r>
      <w:r w:rsidRPr="00456267">
        <w:rPr>
          <w:rFonts w:hint="eastAsia"/>
        </w:rPr>
        <w:t>章</w:t>
      </w:r>
      <w:r w:rsidR="00293DF1" w:rsidRPr="00FC7E55">
        <w:rPr>
          <w:rFonts w:hint="eastAsia"/>
        </w:rPr>
        <w:t>「混凝土基本材料及施工一般要求」</w:t>
      </w:r>
      <w:r w:rsidRPr="00456267">
        <w:rPr>
          <w:rFonts w:hint="eastAsia"/>
        </w:rPr>
        <w:t>之相關規定。</w:t>
      </w:r>
    </w:p>
    <w:p w14:paraId="3EB8AE1B" w14:textId="77777777" w:rsidR="00C075ED" w:rsidRPr="00456267" w:rsidRDefault="00C075ED">
      <w:pPr>
        <w:pStyle w:val="6"/>
      </w:pPr>
      <w:r w:rsidRPr="00456267">
        <w:rPr>
          <w:rFonts w:hint="eastAsia"/>
        </w:rPr>
        <w:t>結構梁體或樓地板混凝土搗實時，應確實將振動器插至先澆置之支撐結構體混凝土內。插入深度</w:t>
      </w:r>
      <w:r w:rsidRPr="00456267">
        <w:rPr>
          <w:rFonts w:hint="eastAsia"/>
          <w:dstrike/>
          <w:szCs w:val="26"/>
        </w:rPr>
        <w:t>應</w:t>
      </w:r>
      <w:r w:rsidRPr="00456267">
        <w:rPr>
          <w:rFonts w:hint="eastAsia"/>
        </w:rPr>
        <w:t>約為</w:t>
      </w:r>
      <w:smartTag w:uri="urn:schemas-microsoft-com:office:smarttags" w:element="chmetcnv">
        <w:smartTagPr>
          <w:attr w:name="TCSC" w:val="0"/>
          <w:attr w:name="NumberType" w:val="1"/>
          <w:attr w:name="Negative" w:val="False"/>
          <w:attr w:name="HasSpace" w:val="False"/>
          <w:attr w:name="SourceValue" w:val="10"/>
          <w:attr w:name="UnitName" w:val="C"/>
        </w:smartTagPr>
        <w:r w:rsidRPr="00456267">
          <w:rPr>
            <w:rFonts w:hint="eastAsia"/>
            <w:szCs w:val="26"/>
          </w:rPr>
          <w:t>10c</w:t>
        </w:r>
      </w:smartTag>
      <w:r w:rsidRPr="00456267">
        <w:rPr>
          <w:rFonts w:hint="eastAsia"/>
          <w:szCs w:val="26"/>
        </w:rPr>
        <w:t>m</w:t>
      </w:r>
      <w:r w:rsidRPr="00456267">
        <w:rPr>
          <w:rFonts w:hint="eastAsia"/>
        </w:rPr>
        <w:t>，以免過度振動。</w:t>
      </w:r>
    </w:p>
    <w:p w14:paraId="4DFC2324" w14:textId="77777777" w:rsidR="00C075ED" w:rsidRPr="00456267" w:rsidRDefault="00C075ED">
      <w:pPr>
        <w:pStyle w:val="6"/>
      </w:pPr>
      <w:r w:rsidRPr="00456267">
        <w:rPr>
          <w:rFonts w:hint="eastAsia"/>
        </w:rPr>
        <w:t>若模板內振動之方式可能造成預埋件之損壞，即不得使用內部振動機。</w:t>
      </w:r>
    </w:p>
    <w:p w14:paraId="5CDCF40B" w14:textId="77777777" w:rsidR="00C075ED" w:rsidRPr="00456267" w:rsidRDefault="00C075ED">
      <w:pPr>
        <w:pStyle w:val="5"/>
      </w:pPr>
      <w:r w:rsidRPr="00456267">
        <w:rPr>
          <w:rFonts w:hint="eastAsia"/>
        </w:rPr>
        <w:t>低溫之澆置作業</w:t>
      </w:r>
    </w:p>
    <w:p w14:paraId="238B2D47" w14:textId="77777777" w:rsidR="00C075ED" w:rsidRPr="00456267" w:rsidRDefault="00C075ED">
      <w:pPr>
        <w:pStyle w:val="a6"/>
      </w:pPr>
      <w:r w:rsidRPr="00456267">
        <w:rPr>
          <w:rFonts w:hint="eastAsia"/>
        </w:rPr>
        <w:t>周圍氣溫為</w:t>
      </w:r>
      <w:r w:rsidRPr="00456267">
        <w:rPr>
          <w:rFonts w:hint="eastAsia"/>
        </w:rPr>
        <w:t>[</w:t>
      </w:r>
      <w:smartTag w:uri="urn:schemas-microsoft-com:office:smarttags" w:element="chmetcnv">
        <w:smartTagPr>
          <w:attr w:name="TCSC" w:val="0"/>
          <w:attr w:name="NumberType" w:val="1"/>
          <w:attr w:name="Negative" w:val="False"/>
          <w:attr w:name="HasSpace" w:val="False"/>
          <w:attr w:name="SourceValue" w:val="5"/>
          <w:attr w:name="UnitName" w:val="℃"/>
        </w:smartTagPr>
        <w:r w:rsidRPr="00456267">
          <w:rPr>
            <w:rFonts w:hint="eastAsia"/>
          </w:rPr>
          <w:t>5</w:t>
        </w:r>
        <w:r w:rsidRPr="00456267">
          <w:rPr>
            <w:rFonts w:hint="eastAsia"/>
          </w:rPr>
          <w:t>℃</w:t>
        </w:r>
      </w:smartTag>
      <w:r w:rsidRPr="00456267">
        <w:rPr>
          <w:rFonts w:hint="eastAsia"/>
        </w:rPr>
        <w:t>]</w:t>
      </w:r>
      <w:r w:rsidRPr="00456267">
        <w:rPr>
          <w:rFonts w:hint="eastAsia"/>
        </w:rPr>
        <w:t>且繼續下降時，應採取下列任一種措施，保護已澆置之混凝土：</w:t>
      </w:r>
    </w:p>
    <w:p w14:paraId="2D54CA1F" w14:textId="77777777" w:rsidR="00C075ED" w:rsidRPr="00456267" w:rsidRDefault="00C075ED">
      <w:pPr>
        <w:pStyle w:val="6"/>
      </w:pPr>
      <w:r w:rsidRPr="00456267">
        <w:rPr>
          <w:rFonts w:hint="eastAsia"/>
        </w:rPr>
        <w:t>加溫</w:t>
      </w:r>
    </w:p>
    <w:p w14:paraId="28DACC1F" w14:textId="77777777" w:rsidR="00C075ED" w:rsidRPr="00456267" w:rsidRDefault="00C075ED">
      <w:pPr>
        <w:pStyle w:val="8"/>
      </w:pPr>
      <w:r w:rsidRPr="00456267">
        <w:rPr>
          <w:rFonts w:hint="eastAsia"/>
        </w:rPr>
        <w:t>將模板或構造物包圍加溫，使其內之混凝土及氣溫保持在</w:t>
      </w:r>
      <w:r w:rsidRPr="00456267">
        <w:rPr>
          <w:rFonts w:hint="eastAsia"/>
        </w:rPr>
        <w:t>[</w:t>
      </w:r>
      <w:smartTag w:uri="urn:schemas-microsoft-com:office:smarttags" w:element="chmetcnv">
        <w:smartTagPr>
          <w:attr w:name="TCSC" w:val="0"/>
          <w:attr w:name="NumberType" w:val="1"/>
          <w:attr w:name="Negative" w:val="False"/>
          <w:attr w:name="HasSpace" w:val="False"/>
          <w:attr w:name="SourceValue" w:val="13"/>
          <w:attr w:name="UnitName" w:val="℃"/>
        </w:smartTagPr>
        <w:r w:rsidRPr="00456267">
          <w:rPr>
            <w:rFonts w:hint="eastAsia"/>
          </w:rPr>
          <w:t>13</w:t>
        </w:r>
        <w:r w:rsidRPr="00456267">
          <w:rPr>
            <w:rFonts w:hint="eastAsia"/>
          </w:rPr>
          <w:t>℃</w:t>
        </w:r>
      </w:smartTag>
      <w:r w:rsidRPr="00456267">
        <w:rPr>
          <w:rFonts w:hint="eastAsia"/>
        </w:rPr>
        <w:t>]</w:t>
      </w:r>
      <w:r w:rsidRPr="00456267">
        <w:rPr>
          <w:rFonts w:hint="eastAsia"/>
        </w:rPr>
        <w:t>以上。完成澆置之混凝土應維持該溫度</w:t>
      </w:r>
      <w:r w:rsidRPr="00456267">
        <w:rPr>
          <w:rFonts w:hint="eastAsia"/>
        </w:rPr>
        <w:t>7</w:t>
      </w:r>
      <w:r w:rsidRPr="00456267">
        <w:rPr>
          <w:rFonts w:hint="eastAsia"/>
        </w:rPr>
        <w:t>天。</w:t>
      </w:r>
    </w:p>
    <w:p w14:paraId="6CD59853" w14:textId="77777777" w:rsidR="00C075ED" w:rsidRPr="00456267" w:rsidRDefault="00C075ED">
      <w:pPr>
        <w:pStyle w:val="8"/>
      </w:pPr>
      <w:r w:rsidRPr="00456267">
        <w:rPr>
          <w:rFonts w:hint="eastAsia"/>
        </w:rPr>
        <w:t>於混凝土養護期間加溫時，其周圍之相對溼度應維持不低於</w:t>
      </w:r>
      <w:r w:rsidRPr="00456267">
        <w:rPr>
          <w:rFonts w:hint="eastAsia"/>
        </w:rPr>
        <w:t>[40%]</w:t>
      </w:r>
      <w:r w:rsidRPr="00456267">
        <w:rPr>
          <w:rFonts w:hint="eastAsia"/>
        </w:rPr>
        <w:t>。</w:t>
      </w:r>
    </w:p>
    <w:p w14:paraId="5941AAE7" w14:textId="77777777" w:rsidR="00C075ED" w:rsidRPr="00456267" w:rsidRDefault="00C075ED">
      <w:pPr>
        <w:pStyle w:val="8"/>
      </w:pPr>
      <w:r w:rsidRPr="00456267">
        <w:rPr>
          <w:rFonts w:hint="eastAsia"/>
        </w:rPr>
        <w:t>於</w:t>
      </w:r>
      <w:r w:rsidRPr="00456267">
        <w:rPr>
          <w:rFonts w:hint="eastAsia"/>
        </w:rPr>
        <w:t>7</w:t>
      </w:r>
      <w:r w:rsidRPr="00456267">
        <w:rPr>
          <w:rFonts w:hint="eastAsia"/>
        </w:rPr>
        <w:t>天之養護期過後，若外界之溫度仍偏低時，以每天最多約降低</w:t>
      </w:r>
      <w:smartTag w:uri="urn:schemas-microsoft-com:office:smarttags" w:element="chmetcnv">
        <w:smartTagPr>
          <w:attr w:name="TCSC" w:val="0"/>
          <w:attr w:name="NumberType" w:val="1"/>
          <w:attr w:name="Negative" w:val="False"/>
          <w:attr w:name="HasSpace" w:val="False"/>
          <w:attr w:name="SourceValue" w:val="7"/>
          <w:attr w:name="UnitName" w:val="℃"/>
        </w:smartTagPr>
        <w:r w:rsidRPr="00456267">
          <w:rPr>
            <w:rFonts w:hint="eastAsia"/>
            <w:szCs w:val="26"/>
          </w:rPr>
          <w:t>7</w:t>
        </w:r>
        <w:r w:rsidRPr="00456267">
          <w:rPr>
            <w:rFonts w:hint="eastAsia"/>
            <w:szCs w:val="26"/>
          </w:rPr>
          <w:t>℃</w:t>
        </w:r>
      </w:smartTag>
      <w:r w:rsidRPr="00456267">
        <w:rPr>
          <w:rFonts w:hint="eastAsia"/>
        </w:rPr>
        <w:t>之速率，逐漸降低混凝土周圍之溫度，直到與外界之氣溫相同為止。</w:t>
      </w:r>
    </w:p>
    <w:p w14:paraId="47463868" w14:textId="77777777" w:rsidR="00C075ED" w:rsidRPr="00456267" w:rsidRDefault="00C075ED">
      <w:pPr>
        <w:pStyle w:val="8"/>
      </w:pPr>
      <w:r w:rsidRPr="00456267">
        <w:rPr>
          <w:rFonts w:hint="eastAsia"/>
        </w:rPr>
        <w:t>於實施加溫作業期間，應派人看守並應有防範火災之措施。</w:t>
      </w:r>
    </w:p>
    <w:p w14:paraId="6BEEDB79" w14:textId="77777777" w:rsidR="00C075ED" w:rsidRPr="00456267" w:rsidRDefault="00C075ED">
      <w:pPr>
        <w:pStyle w:val="6"/>
      </w:pPr>
      <w:r w:rsidRPr="00456267">
        <w:rPr>
          <w:rFonts w:hint="eastAsia"/>
        </w:rPr>
        <w:t>模板之隔熱</w:t>
      </w:r>
    </w:p>
    <w:p w14:paraId="4566AE2A" w14:textId="77777777" w:rsidR="00C075ED" w:rsidRPr="00456267" w:rsidRDefault="00C075ED">
      <w:pPr>
        <w:pStyle w:val="10"/>
      </w:pPr>
      <w:r w:rsidRPr="00456267">
        <w:rPr>
          <w:rFonts w:hint="eastAsia"/>
        </w:rPr>
        <w:t>將模板以</w:t>
      </w:r>
      <w:r w:rsidRPr="00456267">
        <w:rPr>
          <w:rFonts w:hint="eastAsia"/>
          <w:szCs w:val="26"/>
        </w:rPr>
        <w:t>適當之阻隔材料</w:t>
      </w:r>
      <w:r w:rsidRPr="00456267">
        <w:rPr>
          <w:rFonts w:hint="eastAsia"/>
        </w:rPr>
        <w:t>覆蓋與外界溫度隔離，使混凝土維持至少</w:t>
      </w:r>
      <w:r w:rsidRPr="00456267">
        <w:rPr>
          <w:rFonts w:hint="eastAsia"/>
          <w:szCs w:val="26"/>
        </w:rPr>
        <w:t>[</w:t>
      </w:r>
      <w:smartTag w:uri="urn:schemas-microsoft-com:office:smarttags" w:element="chmetcnv">
        <w:smartTagPr>
          <w:attr w:name="TCSC" w:val="0"/>
          <w:attr w:name="NumberType" w:val="1"/>
          <w:attr w:name="Negative" w:val="False"/>
          <w:attr w:name="HasSpace" w:val="False"/>
          <w:attr w:name="SourceValue" w:val="13"/>
          <w:attr w:name="UnitName" w:val="℃"/>
        </w:smartTagPr>
        <w:r w:rsidRPr="00456267">
          <w:rPr>
            <w:rFonts w:hint="eastAsia"/>
            <w:szCs w:val="26"/>
          </w:rPr>
          <w:t>13</w:t>
        </w:r>
        <w:r w:rsidRPr="00456267">
          <w:rPr>
            <w:rFonts w:hint="eastAsia"/>
            <w:szCs w:val="26"/>
          </w:rPr>
          <w:t>℃</w:t>
        </w:r>
      </w:smartTag>
      <w:r w:rsidRPr="00456267">
        <w:rPr>
          <w:rFonts w:hint="eastAsia"/>
          <w:szCs w:val="26"/>
        </w:rPr>
        <w:t>]</w:t>
      </w:r>
      <w:r w:rsidRPr="00456267">
        <w:rPr>
          <w:rFonts w:hint="eastAsia"/>
        </w:rPr>
        <w:t>以上之溫度</w:t>
      </w:r>
      <w:r w:rsidRPr="00456267">
        <w:rPr>
          <w:rFonts w:hint="eastAsia"/>
        </w:rPr>
        <w:t>7</w:t>
      </w:r>
      <w:r w:rsidRPr="00456267">
        <w:rPr>
          <w:rFonts w:hint="eastAsia"/>
        </w:rPr>
        <w:t>天。</w:t>
      </w:r>
    </w:p>
    <w:p w14:paraId="0F3448D1" w14:textId="77777777" w:rsidR="00C075ED" w:rsidRPr="00456267" w:rsidRDefault="00C075ED">
      <w:pPr>
        <w:pStyle w:val="5"/>
      </w:pPr>
      <w:r w:rsidRPr="00456267">
        <w:rPr>
          <w:rFonts w:hint="eastAsia"/>
        </w:rPr>
        <w:t>高溫之澆置作業</w:t>
      </w:r>
    </w:p>
    <w:p w14:paraId="63DA3F4F" w14:textId="77777777" w:rsidR="00C075ED" w:rsidRPr="00456267" w:rsidRDefault="00C075ED">
      <w:pPr>
        <w:pStyle w:val="6"/>
      </w:pPr>
      <w:r w:rsidRPr="00456267">
        <w:rPr>
          <w:rFonts w:hint="eastAsia"/>
        </w:rPr>
        <w:t>周圍溫度超過</w:t>
      </w:r>
      <w:r w:rsidRPr="00456267">
        <w:rPr>
          <w:rFonts w:hint="eastAsia"/>
        </w:rPr>
        <w:t>[</w:t>
      </w:r>
      <w:smartTag w:uri="urn:schemas-microsoft-com:office:smarttags" w:element="chmetcnv">
        <w:smartTagPr>
          <w:attr w:name="TCSC" w:val="0"/>
          <w:attr w:name="NumberType" w:val="1"/>
          <w:attr w:name="Negative" w:val="False"/>
          <w:attr w:name="HasSpace" w:val="False"/>
          <w:attr w:name="SourceValue" w:val="32"/>
          <w:attr w:name="UnitName" w:val="℃"/>
        </w:smartTagPr>
        <w:r w:rsidRPr="00456267">
          <w:rPr>
            <w:rFonts w:hint="eastAsia"/>
          </w:rPr>
          <w:t>32</w:t>
        </w:r>
        <w:r w:rsidRPr="00456267">
          <w:rPr>
            <w:rFonts w:hint="eastAsia"/>
          </w:rPr>
          <w:t>℃</w:t>
        </w:r>
      </w:smartTag>
      <w:r w:rsidRPr="00456267">
        <w:rPr>
          <w:rFonts w:hint="eastAsia"/>
        </w:rPr>
        <w:t>]</w:t>
      </w:r>
      <w:r w:rsidRPr="00456267">
        <w:rPr>
          <w:rFonts w:hint="eastAsia"/>
        </w:rPr>
        <w:t>以上時，應於澆置混凝土前，將模板及鋼筋等以水或其他方式</w:t>
      </w:r>
      <w:r w:rsidR="00AD3C4D" w:rsidRPr="00FC7E55">
        <w:rPr>
          <w:rFonts w:hint="eastAsia"/>
        </w:rPr>
        <w:t>適當降溫</w:t>
      </w:r>
      <w:r w:rsidRPr="00456267">
        <w:rPr>
          <w:rFonts w:hint="eastAsia"/>
        </w:rPr>
        <w:t>。</w:t>
      </w:r>
    </w:p>
    <w:p w14:paraId="46BB9B2E" w14:textId="77777777" w:rsidR="00C075ED" w:rsidRPr="00456267" w:rsidRDefault="00C075ED">
      <w:pPr>
        <w:pStyle w:val="6"/>
      </w:pPr>
      <w:r w:rsidRPr="00456267">
        <w:rPr>
          <w:rFonts w:hint="eastAsia"/>
        </w:rPr>
        <w:t>為避免澆置後混凝土之溫度過，應採取下列措施保護方完成澆置之混凝土：</w:t>
      </w:r>
    </w:p>
    <w:p w14:paraId="263D199E" w14:textId="77777777" w:rsidR="00C075ED" w:rsidRPr="00456267" w:rsidRDefault="00C075ED">
      <w:pPr>
        <w:pStyle w:val="8"/>
      </w:pPr>
      <w:r w:rsidRPr="00456267">
        <w:rPr>
          <w:rFonts w:hint="eastAsia"/>
        </w:rPr>
        <w:t>於混凝土上方置遮蔽物以防止混凝土直接受到日曬。</w:t>
      </w:r>
    </w:p>
    <w:p w14:paraId="110C7714" w14:textId="77777777" w:rsidR="00C075ED" w:rsidRPr="00456267" w:rsidRDefault="00C075ED">
      <w:pPr>
        <w:pStyle w:val="8"/>
      </w:pPr>
      <w:r w:rsidRPr="00456267">
        <w:rPr>
          <w:rFonts w:hint="eastAsia"/>
        </w:rPr>
        <w:t>採用冷水噴灑或以溼潤之粗麻布或粗棉墊覆蓋，使模板保持潮溼。</w:t>
      </w:r>
    </w:p>
    <w:p w14:paraId="2640E1FB" w14:textId="77777777" w:rsidR="00C075ED" w:rsidRPr="00456267" w:rsidRDefault="00C075ED">
      <w:pPr>
        <w:pStyle w:val="5"/>
      </w:pPr>
      <w:r w:rsidRPr="00456267">
        <w:rPr>
          <w:rFonts w:hint="eastAsia"/>
        </w:rPr>
        <w:t>施工接縫</w:t>
      </w:r>
    </w:p>
    <w:p w14:paraId="222A1800" w14:textId="77777777" w:rsidR="00C075ED" w:rsidRPr="00456267" w:rsidRDefault="00C075ED">
      <w:pPr>
        <w:pStyle w:val="a6"/>
      </w:pPr>
      <w:r w:rsidRPr="00456267">
        <w:rPr>
          <w:rFonts w:hint="eastAsia"/>
        </w:rPr>
        <w:t>施工接縫之設置與處理按照第</w:t>
      </w:r>
      <w:r w:rsidRPr="00456267">
        <w:rPr>
          <w:rFonts w:hint="eastAsia"/>
        </w:rPr>
        <w:t>03050</w:t>
      </w:r>
      <w:r w:rsidRPr="00456267">
        <w:rPr>
          <w:rFonts w:hint="eastAsia"/>
        </w:rPr>
        <w:t>章</w:t>
      </w:r>
      <w:r w:rsidR="00AD3C4D" w:rsidRPr="00FC7E55">
        <w:rPr>
          <w:rFonts w:hint="eastAsia"/>
        </w:rPr>
        <w:t>「混凝土基本材料及施工一般要求」</w:t>
      </w:r>
      <w:r w:rsidRPr="00456267">
        <w:rPr>
          <w:rFonts w:hint="eastAsia"/>
        </w:rPr>
        <w:t>之</w:t>
      </w:r>
      <w:r w:rsidRPr="00456267">
        <w:rPr>
          <w:rFonts w:hint="eastAsia"/>
        </w:rPr>
        <w:lastRenderedPageBreak/>
        <w:t>相關規定。</w:t>
      </w:r>
    </w:p>
    <w:p w14:paraId="43E78C38" w14:textId="77777777" w:rsidR="00C075ED" w:rsidRPr="00456267" w:rsidRDefault="00C075ED">
      <w:pPr>
        <w:pStyle w:val="5"/>
      </w:pPr>
      <w:r w:rsidRPr="00456267">
        <w:rPr>
          <w:rFonts w:hint="eastAsia"/>
        </w:rPr>
        <w:t>止水帶</w:t>
      </w:r>
    </w:p>
    <w:p w14:paraId="24FB207B" w14:textId="77777777" w:rsidR="00C075ED" w:rsidRPr="00456267" w:rsidRDefault="008435E8">
      <w:pPr>
        <w:pStyle w:val="6"/>
      </w:pPr>
      <w:r w:rsidRPr="00FC7E55">
        <w:rPr>
          <w:rFonts w:hint="eastAsia"/>
        </w:rPr>
        <w:t>止水帶不可穿孔，並儘可能減少接縫。如有接縫，其處理方式應經工程司核可。不同種類止水帶相接處應製成適當之接縫。接縫處不得有滲漏現象</w:t>
      </w:r>
      <w:r w:rsidR="00C075ED" w:rsidRPr="00456267">
        <w:rPr>
          <w:rFonts w:hint="eastAsia"/>
        </w:rPr>
        <w:t>。</w:t>
      </w:r>
    </w:p>
    <w:p w14:paraId="5119C3E2" w14:textId="77777777" w:rsidR="00C075ED" w:rsidRPr="00456267" w:rsidRDefault="00C075ED">
      <w:pPr>
        <w:pStyle w:val="6"/>
      </w:pPr>
      <w:r w:rsidRPr="00456267">
        <w:rPr>
          <w:rFonts w:hint="eastAsia"/>
        </w:rPr>
        <w:t>牆上之水平施工縫，其止水帶應在混凝土初凝前安裝完成，並使其一半寬度露出完成之混凝土面，止水帶周圍之混凝土細料應充份搗實以使密合。澆置次一層混凝土時應小心施作，於硬化混凝土面之乳沫移除後，應先澆置，止水帶周圍及上方部分並充份搗實，然後繼續澆置其餘之混凝土，並應確保止水帶不致遭內部振動器或其他工具扭曲或損壞。</w:t>
      </w:r>
    </w:p>
    <w:p w14:paraId="647C8D97" w14:textId="77777777" w:rsidR="00C075ED" w:rsidRPr="00456267" w:rsidRDefault="00C075ED">
      <w:pPr>
        <w:pStyle w:val="6"/>
      </w:pPr>
      <w:r w:rsidRPr="00456267">
        <w:rPr>
          <w:rFonts w:hint="eastAsia"/>
        </w:rPr>
        <w:t>垂直伸縮縫及施工縫中止水帶之設置，應使其一半露出於準備下次澆置之相鄰混凝土部位，並應確保止水帶位置完全正確，且其周圍之混凝土均已搗實。</w:t>
      </w:r>
    </w:p>
    <w:p w14:paraId="1950C78E" w14:textId="77777777" w:rsidR="00C075ED" w:rsidRPr="00456267" w:rsidRDefault="00C075ED"/>
    <w:p w14:paraId="4B044310" w14:textId="77777777" w:rsidR="00C075ED" w:rsidRPr="00456267" w:rsidRDefault="00C075ED">
      <w:pPr>
        <w:pStyle w:val="4"/>
      </w:pPr>
      <w:r w:rsidRPr="00456267">
        <w:rPr>
          <w:rFonts w:hint="eastAsia"/>
        </w:rPr>
        <w:t>現場品質管制</w:t>
      </w:r>
    </w:p>
    <w:p w14:paraId="7D8DAAA7" w14:textId="77777777" w:rsidR="00C075ED" w:rsidRPr="00456267" w:rsidRDefault="00C075ED">
      <w:pPr>
        <w:pStyle w:val="5"/>
      </w:pPr>
      <w:r w:rsidRPr="00456267">
        <w:rPr>
          <w:rFonts w:hint="eastAsia"/>
        </w:rPr>
        <w:t>實驗室</w:t>
      </w:r>
    </w:p>
    <w:p w14:paraId="3ED8D3CF" w14:textId="77777777" w:rsidR="00C075ED" w:rsidRPr="00456267" w:rsidRDefault="00C075ED">
      <w:pPr>
        <w:pStyle w:val="6"/>
      </w:pPr>
      <w:r w:rsidRPr="00456267">
        <w:rPr>
          <w:rFonts w:hint="eastAsia"/>
          <w:szCs w:val="26"/>
        </w:rPr>
        <w:t>規定須檢驗之材料及混凝土試體，應交由</w:t>
      </w:r>
      <w:r w:rsidRPr="00456267">
        <w:rPr>
          <w:rFonts w:hint="eastAsia"/>
          <w:u w:val="single"/>
        </w:rPr>
        <w:t>依標準法授權之實驗室認證機構檢驗</w:t>
      </w:r>
      <w:r w:rsidRPr="00456267">
        <w:rPr>
          <w:rFonts w:hint="eastAsia"/>
          <w:szCs w:val="26"/>
        </w:rPr>
        <w:t>。</w:t>
      </w:r>
      <w:r w:rsidR="00AF1D11">
        <w:rPr>
          <w:rFonts w:hint="eastAsia"/>
          <w:szCs w:val="26"/>
        </w:rPr>
        <w:t>乙方</w:t>
      </w:r>
      <w:r w:rsidRPr="00456267">
        <w:rPr>
          <w:rFonts w:hint="eastAsia"/>
          <w:szCs w:val="26"/>
        </w:rPr>
        <w:t>對該獨立試驗機構之委託行為，並不解除其依契約執行本工程之義務。所有試驗之結果均應經上述試驗機構簽認後提交工程司。</w:t>
      </w:r>
    </w:p>
    <w:p w14:paraId="1F4291E1" w14:textId="77777777" w:rsidR="00C075ED" w:rsidRPr="00456267" w:rsidRDefault="00C075ED">
      <w:pPr>
        <w:pStyle w:val="6"/>
      </w:pPr>
      <w:r w:rsidRPr="00456267">
        <w:rPr>
          <w:rFonts w:hint="eastAsia"/>
        </w:rPr>
        <w:t>如於工地設置混凝土試體養護室，置放混凝土之養護室之溫度應控制在</w:t>
      </w:r>
      <w:r w:rsidRPr="00456267">
        <w:rPr>
          <w:rFonts w:hint="eastAsia"/>
        </w:rPr>
        <w:t>2</w:t>
      </w:r>
      <w:r w:rsidR="00AF1D11">
        <w:rPr>
          <w:rFonts w:hint="eastAsia"/>
        </w:rPr>
        <w:t>3</w:t>
      </w:r>
      <w:r w:rsidRPr="00456267">
        <w:rPr>
          <w:rFonts w:hint="eastAsia"/>
        </w:rPr>
        <w:t>℃</w:t>
      </w:r>
      <w:r w:rsidRPr="00456267">
        <w:t>±</w:t>
      </w:r>
      <w:r w:rsidR="00AF1D11">
        <w:rPr>
          <w:rFonts w:hint="eastAsia"/>
        </w:rPr>
        <w:t>2</w:t>
      </w:r>
      <w:r w:rsidRPr="00456267">
        <w:rPr>
          <w:rFonts w:hint="eastAsia"/>
        </w:rPr>
        <w:t>℃，相對濕度應大於</w:t>
      </w:r>
      <w:r w:rsidRPr="00456267">
        <w:rPr>
          <w:rFonts w:hint="eastAsia"/>
        </w:rPr>
        <w:t>[95%]</w:t>
      </w:r>
      <w:r w:rsidRPr="00456267">
        <w:rPr>
          <w:rFonts w:hint="eastAsia"/>
        </w:rPr>
        <w:t>。試體養護室應設有經工程司認可，附設能紀錄最高最低溫之溫度計與上鎖系統。</w:t>
      </w:r>
    </w:p>
    <w:p w14:paraId="57E32ADF" w14:textId="77777777" w:rsidR="00C075ED" w:rsidRPr="00456267" w:rsidRDefault="00C075ED">
      <w:pPr>
        <w:pStyle w:val="5"/>
      </w:pPr>
      <w:bookmarkStart w:id="0" w:name="_Ref151781960"/>
      <w:r w:rsidRPr="00456267">
        <w:rPr>
          <w:rFonts w:hint="eastAsia"/>
        </w:rPr>
        <w:t>抗壓強度試驗</w:t>
      </w:r>
      <w:bookmarkEnd w:id="0"/>
    </w:p>
    <w:p w14:paraId="40F08773" w14:textId="77777777" w:rsidR="00C075ED" w:rsidRPr="00456267" w:rsidRDefault="00C075ED">
      <w:pPr>
        <w:pStyle w:val="6"/>
      </w:pPr>
      <w:r w:rsidRPr="00456267">
        <w:rPr>
          <w:rFonts w:hint="eastAsia"/>
        </w:rPr>
        <w:t>每種混凝土澆置之取樣組數，依第</w:t>
      </w:r>
      <w:r w:rsidRPr="00456267">
        <w:rPr>
          <w:rFonts w:hint="eastAsia"/>
        </w:rPr>
        <w:t>03050</w:t>
      </w:r>
      <w:r w:rsidRPr="00456267">
        <w:rPr>
          <w:rFonts w:hint="eastAsia"/>
        </w:rPr>
        <w:t>章</w:t>
      </w:r>
      <w:r w:rsidR="003E31C3" w:rsidRPr="00FC7E55">
        <w:rPr>
          <w:rFonts w:hint="eastAsia"/>
        </w:rPr>
        <w:t>「混凝土基本材料及施工一般要求」之相關規定辦理</w:t>
      </w:r>
      <w:r w:rsidRPr="00456267">
        <w:rPr>
          <w:rFonts w:hint="eastAsia"/>
        </w:rPr>
        <w:t>。</w:t>
      </w:r>
    </w:p>
    <w:p w14:paraId="668929D5" w14:textId="77777777" w:rsidR="00C075ED" w:rsidRPr="00456267" w:rsidRDefault="003E31C3">
      <w:pPr>
        <w:pStyle w:val="6"/>
      </w:pPr>
      <w:r w:rsidRPr="00FC7E55">
        <w:rPr>
          <w:rFonts w:hint="eastAsia"/>
        </w:rPr>
        <w:t>如需預測</w:t>
      </w:r>
      <w:r w:rsidRPr="00FC7E55">
        <w:rPr>
          <w:rFonts w:hint="eastAsia"/>
        </w:rPr>
        <w:t>28</w:t>
      </w:r>
      <w:r w:rsidRPr="00FC7E55">
        <w:rPr>
          <w:rFonts w:hint="eastAsia"/>
        </w:rPr>
        <w:t>天抗壓強度，得於第</w:t>
      </w:r>
      <w:r w:rsidRPr="00FC7E55">
        <w:rPr>
          <w:rFonts w:hint="eastAsia"/>
        </w:rPr>
        <w:t>7</w:t>
      </w:r>
      <w:r w:rsidRPr="00FC7E55">
        <w:rPr>
          <w:rFonts w:hint="eastAsia"/>
        </w:rPr>
        <w:t>天取一個試體做</w:t>
      </w:r>
      <w:r w:rsidRPr="00FC7E55">
        <w:rPr>
          <w:rFonts w:hint="eastAsia"/>
        </w:rPr>
        <w:t>7</w:t>
      </w:r>
      <w:r w:rsidRPr="00FC7E55">
        <w:rPr>
          <w:rFonts w:hint="eastAsia"/>
        </w:rPr>
        <w:t>天抗壓強度試驗作為參考</w:t>
      </w:r>
      <w:r w:rsidR="00C075ED" w:rsidRPr="00456267">
        <w:rPr>
          <w:rFonts w:hint="eastAsia"/>
        </w:rPr>
        <w:t>。</w:t>
      </w:r>
    </w:p>
    <w:p w14:paraId="3716AF2A" w14:textId="77777777" w:rsidR="00C075ED" w:rsidRPr="00456267" w:rsidRDefault="00C075ED">
      <w:pPr>
        <w:pStyle w:val="6"/>
      </w:pPr>
      <w:bookmarkStart w:id="1" w:name="_Ref256688666"/>
      <w:r w:rsidRPr="00456267">
        <w:rPr>
          <w:rFonts w:hint="eastAsia"/>
        </w:rPr>
        <w:t>合格標準：</w:t>
      </w:r>
      <w:bookmarkEnd w:id="1"/>
    </w:p>
    <w:p w14:paraId="7C4AAF7A" w14:textId="77777777" w:rsidR="00C075ED" w:rsidRDefault="00C075ED">
      <w:pPr>
        <w:pStyle w:val="10"/>
      </w:pPr>
      <w:r w:rsidRPr="00456267">
        <w:rPr>
          <w:rFonts w:hint="eastAsia"/>
        </w:rPr>
        <w:t>除非契約另有規定，</w:t>
      </w:r>
      <w:r w:rsidR="00E83562" w:rsidRPr="00FC7E55">
        <w:rPr>
          <w:rFonts w:hint="eastAsia"/>
        </w:rPr>
        <w:t>每種混凝土之全部</w:t>
      </w:r>
      <w:r w:rsidR="00E83562" w:rsidRPr="00FC7E55">
        <w:rPr>
          <w:rFonts w:hint="eastAsia"/>
        </w:rPr>
        <w:t>28</w:t>
      </w:r>
      <w:r w:rsidR="00E83562" w:rsidRPr="00FC7E55">
        <w:rPr>
          <w:rFonts w:hint="eastAsia"/>
        </w:rPr>
        <w:t>天齡期抗壓強度</w:t>
      </w:r>
      <w:r w:rsidR="00E83562">
        <w:rPr>
          <w:rFonts w:hint="eastAsia"/>
        </w:rPr>
        <w:t>(</w:t>
      </w:r>
      <w:r w:rsidR="00E83562" w:rsidRPr="00FC7E55">
        <w:rPr>
          <w:rFonts w:hint="eastAsia"/>
        </w:rPr>
        <w:t>fc'</w:t>
      </w:r>
      <w:r w:rsidR="00E83562">
        <w:rPr>
          <w:rFonts w:hint="eastAsia"/>
        </w:rPr>
        <w:t>)</w:t>
      </w:r>
      <w:r w:rsidR="00E83562" w:rsidRPr="00FC7E55">
        <w:rPr>
          <w:rFonts w:hint="eastAsia"/>
        </w:rPr>
        <w:t>，試驗結果須滿足下列規定方為合格</w:t>
      </w:r>
      <w:r w:rsidRPr="00456267">
        <w:rPr>
          <w:rFonts w:hint="eastAsia"/>
        </w:rPr>
        <w:t>：</w:t>
      </w:r>
    </w:p>
    <w:p w14:paraId="583AD7A0" w14:textId="77777777" w:rsidR="0042431D" w:rsidRPr="00CE5AA5" w:rsidRDefault="00051A11" w:rsidP="0042431D">
      <w:pPr>
        <w:pStyle w:val="8"/>
      </w:pPr>
      <w:r w:rsidRPr="00CE5AA5">
        <w:rPr>
          <w:rFonts w:hint="eastAsia"/>
        </w:rPr>
        <w:t>各</w:t>
      </w:r>
      <w:r w:rsidR="0001712E" w:rsidRPr="00CE5AA5">
        <w:rPr>
          <w:rFonts w:hint="eastAsia"/>
        </w:rPr>
        <w:t>組</w:t>
      </w:r>
      <w:r w:rsidR="0042431D" w:rsidRPr="00CE5AA5">
        <w:rPr>
          <w:rFonts w:hint="eastAsia"/>
        </w:rPr>
        <w:t>強度試驗結果之平均值不得小於規定強度</w:t>
      </w:r>
      <w:r w:rsidR="0042431D" w:rsidRPr="00CE5AA5">
        <w:t>f</w:t>
      </w:r>
      <w:r w:rsidR="0042431D" w:rsidRPr="00CE5AA5">
        <w:rPr>
          <w:rFonts w:hint="eastAsia"/>
        </w:rPr>
        <w:t>c'</w:t>
      </w:r>
      <w:r w:rsidR="0042431D" w:rsidRPr="00CE5AA5">
        <w:rPr>
          <w:rFonts w:hint="eastAsia"/>
        </w:rPr>
        <w:t>。</w:t>
      </w:r>
    </w:p>
    <w:p w14:paraId="646EFC26" w14:textId="77777777" w:rsidR="0042431D" w:rsidRPr="00CE5AA5" w:rsidRDefault="0001712E" w:rsidP="0042431D">
      <w:pPr>
        <w:pStyle w:val="8"/>
      </w:pPr>
      <w:r w:rsidRPr="00CE5AA5">
        <w:rPr>
          <w:rFonts w:hint="eastAsia"/>
        </w:rPr>
        <w:t>任一個試體</w:t>
      </w:r>
      <w:r w:rsidR="0042431D" w:rsidRPr="00CE5AA5">
        <w:rPr>
          <w:rFonts w:hint="eastAsia"/>
        </w:rPr>
        <w:t>強度試驗之結果不得低於</w:t>
      </w:r>
      <w:r w:rsidR="0042431D" w:rsidRPr="00CE5AA5">
        <w:t>f</w:t>
      </w:r>
      <w:r w:rsidR="0042431D" w:rsidRPr="00CE5AA5">
        <w:rPr>
          <w:rFonts w:hint="eastAsia"/>
        </w:rPr>
        <w:t>c'-</w:t>
      </w:r>
      <w:r w:rsidR="0042431D" w:rsidRPr="00CE5AA5">
        <w:t xml:space="preserve">35 </w:t>
      </w:r>
      <w:proofErr w:type="spellStart"/>
      <w:r w:rsidR="0042431D" w:rsidRPr="00CE5AA5">
        <w:t>kgf</w:t>
      </w:r>
      <w:proofErr w:type="spellEnd"/>
      <w:r w:rsidR="0042431D" w:rsidRPr="00CE5AA5">
        <w:t>/cm²</w:t>
      </w:r>
      <w:r w:rsidR="0042431D" w:rsidRPr="00CE5AA5">
        <w:rPr>
          <w:rFonts w:hint="eastAsia"/>
        </w:rPr>
        <w:t>。</w:t>
      </w:r>
    </w:p>
    <w:p w14:paraId="10CC34A5" w14:textId="77777777" w:rsidR="007524D6" w:rsidRPr="00CE5AA5" w:rsidRDefault="007524D6">
      <w:pPr>
        <w:pStyle w:val="6"/>
      </w:pPr>
      <w:r w:rsidRPr="00CE5AA5">
        <w:rPr>
          <w:rFonts w:hint="eastAsia"/>
        </w:rPr>
        <w:t>鑽心試驗：</w:t>
      </w:r>
    </w:p>
    <w:p w14:paraId="050C5491" w14:textId="77777777" w:rsidR="007524D6" w:rsidRPr="00CE5AA5" w:rsidRDefault="007524D6" w:rsidP="007524D6">
      <w:pPr>
        <w:pStyle w:val="10"/>
      </w:pPr>
      <w:r w:rsidRPr="00CE5AA5">
        <w:rPr>
          <w:rFonts w:hint="eastAsia"/>
        </w:rPr>
        <w:t>混凝土品質如有不符前述合格標準規定時，除應探討強度低落之原因，採取改進措施外，並應進行鑽心試驗，對結構體混凝土作進一步之評估。</w:t>
      </w:r>
    </w:p>
    <w:p w14:paraId="4515021C" w14:textId="77777777" w:rsidR="007524D6" w:rsidRPr="00CE5AA5" w:rsidRDefault="007524D6" w:rsidP="007524D6">
      <w:pPr>
        <w:pStyle w:val="8"/>
      </w:pPr>
      <w:r w:rsidRPr="00CE5AA5">
        <w:rPr>
          <w:rFonts w:hint="eastAsia"/>
        </w:rPr>
        <w:t>鑽心試體之抗壓強度試驗應符合</w:t>
      </w:r>
      <w:r w:rsidRPr="00CE5AA5">
        <w:rPr>
          <w:rFonts w:hint="eastAsia"/>
        </w:rPr>
        <w:t>CNS 1238</w:t>
      </w:r>
      <w:r w:rsidRPr="00CE5AA5">
        <w:rPr>
          <w:rFonts w:hint="eastAsia"/>
        </w:rPr>
        <w:t>之相關規定。</w:t>
      </w:r>
    </w:p>
    <w:p w14:paraId="51FED84B" w14:textId="77777777" w:rsidR="007524D6" w:rsidRPr="00CE5AA5" w:rsidRDefault="007524D6" w:rsidP="007524D6">
      <w:pPr>
        <w:pStyle w:val="8"/>
      </w:pPr>
      <w:r w:rsidRPr="00CE5AA5">
        <w:rPr>
          <w:rFonts w:hint="eastAsia"/>
        </w:rPr>
        <w:t>混凝土強度可疑處，應取三個代表性試體為一組，由工程司選擇對結構物強度損害最小之位置鑽心取樣。如試驗前發現試體於取出或處理過程中有損壞之現象時，應重取試體。</w:t>
      </w:r>
    </w:p>
    <w:p w14:paraId="38BC9335" w14:textId="77777777" w:rsidR="007524D6" w:rsidRPr="00CE5AA5" w:rsidRDefault="007524D6" w:rsidP="007524D6">
      <w:pPr>
        <w:pStyle w:val="8"/>
      </w:pPr>
      <w:r w:rsidRPr="00CE5AA5">
        <w:rPr>
          <w:rFonts w:hint="eastAsia"/>
        </w:rPr>
        <w:lastRenderedPageBreak/>
        <w:t>鑽心試體合格之標準為同組試體之平均強度不低於規定強度</w:t>
      </w:r>
      <w:r w:rsidRPr="00CE5AA5">
        <w:t>fc’</w:t>
      </w:r>
      <w:r w:rsidRPr="00CE5AA5">
        <w:rPr>
          <w:rFonts w:hint="eastAsia"/>
        </w:rPr>
        <w:t>之</w:t>
      </w:r>
      <w:r w:rsidRPr="00CE5AA5">
        <w:t>85%</w:t>
      </w:r>
      <w:r w:rsidRPr="00CE5AA5">
        <w:rPr>
          <w:rFonts w:hint="eastAsia"/>
        </w:rPr>
        <w:t>，且任一試體之強度不低於</w:t>
      </w:r>
      <w:r w:rsidRPr="00CE5AA5">
        <w:t>fc’</w:t>
      </w:r>
      <w:r w:rsidRPr="00CE5AA5">
        <w:rPr>
          <w:rFonts w:hint="eastAsia"/>
        </w:rPr>
        <w:t>之</w:t>
      </w:r>
      <w:r w:rsidRPr="00CE5AA5">
        <w:t>75%</w:t>
      </w:r>
      <w:r w:rsidRPr="00CE5AA5">
        <w:rPr>
          <w:rFonts w:hint="eastAsia"/>
        </w:rPr>
        <w:t>。</w:t>
      </w:r>
    </w:p>
    <w:p w14:paraId="3568298D" w14:textId="77777777" w:rsidR="007524D6" w:rsidRPr="00CE5AA5" w:rsidRDefault="007524D6" w:rsidP="007524D6">
      <w:pPr>
        <w:pStyle w:val="8"/>
      </w:pPr>
      <w:r w:rsidRPr="00CE5AA5">
        <w:rPr>
          <w:rFonts w:hint="eastAsia"/>
        </w:rPr>
        <w:t>鑽心殘孔應以低坍度之同等強度混凝土或砂漿填補之。</w:t>
      </w:r>
    </w:p>
    <w:p w14:paraId="780EE321" w14:textId="77777777" w:rsidR="00DE3239" w:rsidRPr="00CE5AA5" w:rsidRDefault="00DE3239" w:rsidP="00DE3239">
      <w:pPr>
        <w:pStyle w:val="6"/>
      </w:pPr>
      <w:bookmarkStart w:id="2" w:name="_Ref447719106"/>
      <w:r w:rsidRPr="00CE5AA5">
        <w:rPr>
          <w:rFonts w:hint="eastAsia"/>
        </w:rPr>
        <w:t>有條件接受者：如澆置之工程項目，鑽心試體有不符合合格標準時，如契約另有規定則應照該規定辦理，如契約無其他規定且工程司以書面同意有條件接受時，該條件至少須要求廠商提出結構計算書，以證明不致影響該工程項目及整體構造物之安全及契約所規定之功能。</w:t>
      </w:r>
      <w:r w:rsidRPr="00CE5AA5">
        <w:rPr>
          <w:rFonts w:hint="eastAsia"/>
          <w:szCs w:val="26"/>
        </w:rPr>
        <w:t>必要時工程司得要求</w:t>
      </w:r>
      <w:r w:rsidRPr="00CE5AA5">
        <w:rPr>
          <w:rFonts w:hint="eastAsia"/>
        </w:rPr>
        <w:t>廠商</w:t>
      </w:r>
      <w:r w:rsidRPr="00CE5AA5">
        <w:rPr>
          <w:rFonts w:hint="eastAsia"/>
          <w:szCs w:val="26"/>
        </w:rPr>
        <w:t>對構造物作載重試驗。</w:t>
      </w:r>
      <w:bookmarkEnd w:id="2"/>
    </w:p>
    <w:p w14:paraId="6E2C722E" w14:textId="77777777" w:rsidR="00C075ED" w:rsidRPr="00CE5AA5" w:rsidRDefault="00C075ED">
      <w:pPr>
        <w:pStyle w:val="6"/>
      </w:pPr>
      <w:r w:rsidRPr="00CE5AA5">
        <w:rPr>
          <w:rFonts w:hint="eastAsia"/>
        </w:rPr>
        <w:t>本款前目所指之結構計算書，應由技師法所規定得簽證之</w:t>
      </w:r>
      <w:r w:rsidRPr="00CE5AA5">
        <w:rPr>
          <w:rFonts w:hint="eastAsia"/>
        </w:rPr>
        <w:t xml:space="preserve"> [1</w:t>
      </w:r>
      <w:r w:rsidRPr="00CE5AA5">
        <w:rPr>
          <w:rFonts w:hint="eastAsia"/>
        </w:rPr>
        <w:t>位</w:t>
      </w:r>
      <w:r w:rsidRPr="00CE5AA5">
        <w:rPr>
          <w:rFonts w:hint="eastAsia"/>
        </w:rPr>
        <w:t>]</w:t>
      </w:r>
      <w:r w:rsidRPr="00CE5AA5">
        <w:rPr>
          <w:rFonts w:hint="eastAsia"/>
        </w:rPr>
        <w:t>以上之技師提出簽證。</w:t>
      </w:r>
    </w:p>
    <w:p w14:paraId="3A253F07" w14:textId="77777777" w:rsidR="00C075ED" w:rsidRPr="00CE5AA5" w:rsidRDefault="00CE7126">
      <w:pPr>
        <w:pStyle w:val="6"/>
      </w:pPr>
      <w:r w:rsidRPr="00CE5AA5">
        <w:rPr>
          <w:rFonts w:hint="eastAsia"/>
        </w:rPr>
        <w:t>工程司</w:t>
      </w:r>
      <w:proofErr w:type="gramStart"/>
      <w:r w:rsidR="00C075ED" w:rsidRPr="00CE5AA5">
        <w:rPr>
          <w:rFonts w:hint="eastAsia"/>
        </w:rPr>
        <w:t>採</w:t>
      </w:r>
      <w:proofErr w:type="gramEnd"/>
      <w:r w:rsidR="00C075ED" w:rsidRPr="00CE5AA5">
        <w:rPr>
          <w:rFonts w:hint="eastAsia"/>
        </w:rPr>
        <w:t>行</w:t>
      </w:r>
      <w:proofErr w:type="gramStart"/>
      <w:r w:rsidR="00C075ED" w:rsidRPr="00CE5AA5">
        <w:rPr>
          <w:rFonts w:hint="eastAsia"/>
        </w:rPr>
        <w:t>本款第</w:t>
      </w:r>
      <w:proofErr w:type="gramEnd"/>
      <w:r w:rsidR="001D472D" w:rsidRPr="00CE5AA5">
        <w:fldChar w:fldCharType="begin"/>
      </w:r>
      <w:r w:rsidR="001D472D" w:rsidRPr="00CE5AA5">
        <w:instrText xml:space="preserve"> </w:instrText>
      </w:r>
      <w:r w:rsidR="001D472D" w:rsidRPr="00CE5AA5">
        <w:rPr>
          <w:rFonts w:hint="eastAsia"/>
        </w:rPr>
        <w:instrText>REF _Ref447719106 \r \h</w:instrText>
      </w:r>
      <w:r w:rsidR="001D472D" w:rsidRPr="00CE5AA5">
        <w:instrText xml:space="preserve"> </w:instrText>
      </w:r>
      <w:r w:rsidR="001D472D" w:rsidRPr="00CE5AA5">
        <w:fldChar w:fldCharType="separate"/>
      </w:r>
      <w:r w:rsidR="00621416">
        <w:t>(5)</w:t>
      </w:r>
      <w:r w:rsidR="001D472D" w:rsidRPr="00CE5AA5">
        <w:fldChar w:fldCharType="end"/>
      </w:r>
      <w:r w:rsidR="00C075ED" w:rsidRPr="00CE5AA5">
        <w:rPr>
          <w:rFonts w:hint="eastAsia"/>
        </w:rPr>
        <w:t>目之有條件接受者，應根據其他契約文件所規定事項及扣</w:t>
      </w:r>
      <w:r w:rsidR="00C075ED" w:rsidRPr="00CE5AA5">
        <w:rPr>
          <w:rFonts w:hint="eastAsia"/>
        </w:rPr>
        <w:t>(</w:t>
      </w:r>
      <w:r w:rsidR="00C075ED" w:rsidRPr="00CE5AA5">
        <w:rPr>
          <w:rFonts w:hint="eastAsia"/>
        </w:rPr>
        <w:t>罰</w:t>
      </w:r>
      <w:r w:rsidR="00C075ED" w:rsidRPr="00CE5AA5">
        <w:rPr>
          <w:rFonts w:hint="eastAsia"/>
        </w:rPr>
        <w:t>)</w:t>
      </w:r>
      <w:r w:rsidR="00C075ED" w:rsidRPr="00CE5AA5">
        <w:rPr>
          <w:rFonts w:hint="eastAsia"/>
        </w:rPr>
        <w:t>款規定辦理。</w:t>
      </w:r>
    </w:p>
    <w:p w14:paraId="41EFD42C" w14:textId="77777777" w:rsidR="00C075ED" w:rsidRPr="00CE5AA5" w:rsidRDefault="00C075ED">
      <w:pPr>
        <w:pStyle w:val="6"/>
      </w:pPr>
      <w:r w:rsidRPr="00CE5AA5">
        <w:rPr>
          <w:rFonts w:hint="eastAsia"/>
        </w:rPr>
        <w:t>未達合格標準之措施</w:t>
      </w:r>
    </w:p>
    <w:p w14:paraId="28AB73A7" w14:textId="77777777" w:rsidR="00C075ED" w:rsidRPr="00CE5AA5" w:rsidRDefault="00C075ED">
      <w:pPr>
        <w:pStyle w:val="8"/>
      </w:pPr>
      <w:r w:rsidRPr="00CE5AA5">
        <w:rPr>
          <w:rFonts w:hint="eastAsia"/>
        </w:rPr>
        <w:t>不合格之混凝土且不屬</w:t>
      </w:r>
      <w:proofErr w:type="gramStart"/>
      <w:r w:rsidRPr="00CE5AA5">
        <w:rPr>
          <w:rFonts w:hint="eastAsia"/>
        </w:rPr>
        <w:t>本款第</w:t>
      </w:r>
      <w:proofErr w:type="gramEnd"/>
      <w:r w:rsidR="001D472D" w:rsidRPr="00CE5AA5">
        <w:fldChar w:fldCharType="begin"/>
      </w:r>
      <w:r w:rsidR="001D472D" w:rsidRPr="00CE5AA5">
        <w:instrText xml:space="preserve"> </w:instrText>
      </w:r>
      <w:r w:rsidR="001D472D" w:rsidRPr="00CE5AA5">
        <w:rPr>
          <w:rFonts w:hint="eastAsia"/>
        </w:rPr>
        <w:instrText>REF _Ref447719106 \r \h</w:instrText>
      </w:r>
      <w:r w:rsidR="001D472D" w:rsidRPr="00CE5AA5">
        <w:instrText xml:space="preserve"> </w:instrText>
      </w:r>
      <w:r w:rsidR="001D472D" w:rsidRPr="00CE5AA5">
        <w:fldChar w:fldCharType="separate"/>
      </w:r>
      <w:r w:rsidR="00621416">
        <w:t>(5)</w:t>
      </w:r>
      <w:r w:rsidR="001D472D" w:rsidRPr="00CE5AA5">
        <w:fldChar w:fldCharType="end"/>
      </w:r>
      <w:r w:rsidRPr="00CE5AA5">
        <w:rPr>
          <w:rFonts w:hint="eastAsia"/>
        </w:rPr>
        <w:t>目之情形者，不合格之混凝土其構造物應於收到工程司之通知後</w:t>
      </w:r>
      <w:r w:rsidRPr="00CE5AA5">
        <w:rPr>
          <w:rFonts w:hint="eastAsia"/>
        </w:rPr>
        <w:t>[30</w:t>
      </w:r>
      <w:r w:rsidRPr="00CE5AA5">
        <w:rPr>
          <w:rFonts w:hint="eastAsia"/>
        </w:rPr>
        <w:t>天</w:t>
      </w:r>
      <w:r w:rsidRPr="00CE5AA5">
        <w:rPr>
          <w:rFonts w:hint="eastAsia"/>
        </w:rPr>
        <w:t>]</w:t>
      </w:r>
      <w:r w:rsidRPr="00CE5AA5">
        <w:rPr>
          <w:rFonts w:hint="eastAsia"/>
        </w:rPr>
        <w:t>內拆除及重做。</w:t>
      </w:r>
    </w:p>
    <w:p w14:paraId="54809513" w14:textId="77777777" w:rsidR="00C075ED" w:rsidRPr="00CE5AA5" w:rsidRDefault="00C075ED">
      <w:pPr>
        <w:pStyle w:val="8"/>
      </w:pPr>
      <w:r w:rsidRPr="00CE5AA5">
        <w:rPr>
          <w:rFonts w:hint="eastAsia"/>
        </w:rPr>
        <w:t>屬</w:t>
      </w:r>
      <w:proofErr w:type="gramStart"/>
      <w:r w:rsidRPr="00CE5AA5">
        <w:rPr>
          <w:rFonts w:hint="eastAsia"/>
        </w:rPr>
        <w:t>本款第</w:t>
      </w:r>
      <w:proofErr w:type="gramEnd"/>
      <w:r w:rsidR="001D472D" w:rsidRPr="00CE5AA5">
        <w:fldChar w:fldCharType="begin"/>
      </w:r>
      <w:r w:rsidR="001D472D" w:rsidRPr="00CE5AA5">
        <w:instrText xml:space="preserve"> </w:instrText>
      </w:r>
      <w:r w:rsidR="001D472D" w:rsidRPr="00CE5AA5">
        <w:rPr>
          <w:rFonts w:hint="eastAsia"/>
        </w:rPr>
        <w:instrText>REF _Ref447719106 \r \h</w:instrText>
      </w:r>
      <w:r w:rsidR="001D472D" w:rsidRPr="00CE5AA5">
        <w:instrText xml:space="preserve"> </w:instrText>
      </w:r>
      <w:r w:rsidR="001D472D" w:rsidRPr="00CE5AA5">
        <w:fldChar w:fldCharType="separate"/>
      </w:r>
      <w:r w:rsidR="00621416">
        <w:t>(5)</w:t>
      </w:r>
      <w:r w:rsidR="001D472D" w:rsidRPr="00CE5AA5">
        <w:fldChar w:fldCharType="end"/>
      </w:r>
      <w:r w:rsidRPr="00CE5AA5">
        <w:rPr>
          <w:rFonts w:hint="eastAsia"/>
        </w:rPr>
        <w:t>目有條件接受者，應於收到工程司通知後</w:t>
      </w:r>
      <w:r w:rsidRPr="00CE5AA5">
        <w:rPr>
          <w:rFonts w:hint="eastAsia"/>
        </w:rPr>
        <w:t>[30</w:t>
      </w:r>
      <w:r w:rsidRPr="00CE5AA5">
        <w:rPr>
          <w:rFonts w:hint="eastAsia"/>
        </w:rPr>
        <w:t>天</w:t>
      </w:r>
      <w:r w:rsidRPr="00CE5AA5">
        <w:rPr>
          <w:rFonts w:hint="eastAsia"/>
        </w:rPr>
        <w:t>]</w:t>
      </w:r>
      <w:r w:rsidRPr="00CE5AA5">
        <w:rPr>
          <w:rFonts w:hint="eastAsia"/>
        </w:rPr>
        <w:t>內提出結構計算書。未提出結構計算書前，及結構計算書尚未經業主審查認可前，基於結構安全，必要時，工程司得要求</w:t>
      </w:r>
      <w:r w:rsidR="00CE7126" w:rsidRPr="00CE5AA5">
        <w:rPr>
          <w:rFonts w:hint="eastAsia"/>
        </w:rPr>
        <w:t>乙方</w:t>
      </w:r>
      <w:r w:rsidRPr="00CE5AA5">
        <w:rPr>
          <w:rFonts w:hint="eastAsia"/>
        </w:rPr>
        <w:t>暫行停止繼續施作與該不合格混凝土項目有關之工作。</w:t>
      </w:r>
    </w:p>
    <w:p w14:paraId="63E3D7B6" w14:textId="77777777" w:rsidR="00C075ED" w:rsidRPr="00CE5AA5" w:rsidRDefault="00C075ED"/>
    <w:p w14:paraId="36D74AD8" w14:textId="77777777" w:rsidR="00C075ED" w:rsidRPr="00CE5AA5" w:rsidRDefault="00C075ED">
      <w:pPr>
        <w:pStyle w:val="4"/>
      </w:pPr>
      <w:r w:rsidRPr="00CE5AA5">
        <w:rPr>
          <w:rFonts w:hint="eastAsia"/>
        </w:rPr>
        <w:t>檢驗</w:t>
      </w:r>
    </w:p>
    <w:p w14:paraId="7C5EFF41" w14:textId="77777777" w:rsidR="00C075ED" w:rsidRPr="00CE5AA5" w:rsidRDefault="001B0817" w:rsidP="001B0817">
      <w:pPr>
        <w:pStyle w:val="5"/>
      </w:pPr>
      <w:r w:rsidRPr="00CE5AA5">
        <w:rPr>
          <w:rFonts w:hint="eastAsia"/>
        </w:rPr>
        <w:t>需作混凝土配比設計要求時，須按照第</w:t>
      </w:r>
      <w:r w:rsidRPr="00CE5AA5">
        <w:rPr>
          <w:rFonts w:hint="eastAsia"/>
        </w:rPr>
        <w:t>03050</w:t>
      </w:r>
      <w:r w:rsidRPr="00CE5AA5">
        <w:rPr>
          <w:rFonts w:hint="eastAsia"/>
        </w:rPr>
        <w:t>章「</w:t>
      </w:r>
      <w:r w:rsidRPr="00CE5AA5">
        <w:rPr>
          <w:rFonts w:hint="eastAsia"/>
        </w:rPr>
        <w:t>1.5.3</w:t>
      </w:r>
      <w:r w:rsidRPr="00CE5AA5">
        <w:rPr>
          <w:rFonts w:hint="eastAsia"/>
        </w:rPr>
        <w:t>配比設計」之規定</w:t>
      </w:r>
      <w:r w:rsidR="00C075ED" w:rsidRPr="00CE5AA5">
        <w:rPr>
          <w:rFonts w:hint="eastAsia"/>
        </w:rPr>
        <w:t>。</w:t>
      </w:r>
    </w:p>
    <w:p w14:paraId="6373690E" w14:textId="77777777" w:rsidR="00C075ED" w:rsidRPr="00CE5AA5" w:rsidRDefault="001B0817" w:rsidP="001B0817">
      <w:pPr>
        <w:pStyle w:val="5"/>
      </w:pPr>
      <w:r w:rsidRPr="00CE5AA5">
        <w:rPr>
          <w:rFonts w:hint="eastAsia"/>
        </w:rPr>
        <w:t>施工期間粗、細粒料之例行性試驗項目及頻率，須按照第</w:t>
      </w:r>
      <w:r w:rsidRPr="00CE5AA5">
        <w:rPr>
          <w:rFonts w:hint="eastAsia"/>
        </w:rPr>
        <w:t>03050</w:t>
      </w:r>
      <w:r w:rsidRPr="00CE5AA5">
        <w:rPr>
          <w:rFonts w:hint="eastAsia"/>
        </w:rPr>
        <w:t>章「混凝土基本材料及施工一般要求」之相關規定</w:t>
      </w:r>
      <w:r w:rsidR="00C075ED" w:rsidRPr="00CE5AA5">
        <w:rPr>
          <w:rFonts w:hint="eastAsia"/>
        </w:rPr>
        <w:t>。</w:t>
      </w:r>
    </w:p>
    <w:p w14:paraId="5D923572" w14:textId="77777777" w:rsidR="00C075ED" w:rsidRPr="00CE5AA5" w:rsidRDefault="00C075ED"/>
    <w:p w14:paraId="4D193DD1" w14:textId="77777777" w:rsidR="00C075ED" w:rsidRPr="00CE5AA5" w:rsidRDefault="00C075ED">
      <w:pPr>
        <w:pStyle w:val="4"/>
      </w:pPr>
      <w:r w:rsidRPr="00CE5AA5">
        <w:rPr>
          <w:rFonts w:hint="eastAsia"/>
        </w:rPr>
        <w:t>保護及修補</w:t>
      </w:r>
    </w:p>
    <w:p w14:paraId="5C6547E0" w14:textId="77777777" w:rsidR="00C075ED" w:rsidRPr="00CE5AA5" w:rsidRDefault="00C075ED">
      <w:pPr>
        <w:pStyle w:val="5"/>
      </w:pPr>
      <w:r w:rsidRPr="00CE5AA5">
        <w:rPr>
          <w:rFonts w:hint="eastAsia"/>
        </w:rPr>
        <w:t>施工及保固期間應保護混凝土構造物表面不受金屬構件流出之鐵銹水或其他物質之污損，混凝土表面如有污損應進行修復至恢復原有混凝土之顏色。</w:t>
      </w:r>
    </w:p>
    <w:p w14:paraId="34834B1F" w14:textId="77777777" w:rsidR="00C075ED" w:rsidRPr="00CE5AA5" w:rsidRDefault="00C075ED">
      <w:pPr>
        <w:pStyle w:val="5"/>
      </w:pPr>
      <w:r w:rsidRPr="00CE5AA5">
        <w:rPr>
          <w:rFonts w:hint="eastAsia"/>
        </w:rPr>
        <w:t>工程最終驗收前，混凝土表面、角隅如有工程司無法接受之損壞及瑕疵，承包商應負責修補至工程司認可之狀況。</w:t>
      </w:r>
    </w:p>
    <w:p w14:paraId="2BE5A992" w14:textId="77777777" w:rsidR="00C075ED" w:rsidRPr="00CE5AA5" w:rsidRDefault="00C075ED">
      <w:pPr>
        <w:pStyle w:val="5"/>
      </w:pPr>
      <w:r w:rsidRPr="00CE5AA5">
        <w:rPr>
          <w:rFonts w:hint="eastAsia"/>
        </w:rPr>
        <w:t>混凝土養護應依照第</w:t>
      </w:r>
      <w:r w:rsidRPr="00CE5AA5">
        <w:rPr>
          <w:rFonts w:hint="eastAsia"/>
        </w:rPr>
        <w:t>03390</w:t>
      </w:r>
      <w:r w:rsidRPr="00CE5AA5">
        <w:rPr>
          <w:rFonts w:hint="eastAsia"/>
        </w:rPr>
        <w:t>章</w:t>
      </w:r>
      <w:r w:rsidR="00871843" w:rsidRPr="00CE5AA5">
        <w:rPr>
          <w:rFonts w:hint="eastAsia"/>
        </w:rPr>
        <w:t>「混凝土養護」</w:t>
      </w:r>
      <w:r w:rsidRPr="00CE5AA5">
        <w:rPr>
          <w:rFonts w:hint="eastAsia"/>
        </w:rPr>
        <w:t>之規定。</w:t>
      </w:r>
    </w:p>
    <w:p w14:paraId="24A7208E" w14:textId="77777777" w:rsidR="00C075ED" w:rsidRPr="00CE5AA5" w:rsidRDefault="00C075ED">
      <w:pPr>
        <w:pStyle w:val="5"/>
      </w:pPr>
      <w:r w:rsidRPr="00CE5AA5">
        <w:rPr>
          <w:rFonts w:hint="eastAsia"/>
        </w:rPr>
        <w:t>新澆置後至少</w:t>
      </w:r>
      <w:r w:rsidRPr="00CE5AA5">
        <w:rPr>
          <w:rFonts w:hint="eastAsia"/>
        </w:rPr>
        <w:t>7</w:t>
      </w:r>
      <w:r w:rsidRPr="00CE5AA5">
        <w:rPr>
          <w:rFonts w:hint="eastAsia"/>
        </w:rPr>
        <w:t>天內，應保護混凝土不受天候侵害，包括雨水、過度日曬及過高或過低溫度。</w:t>
      </w:r>
    </w:p>
    <w:p w14:paraId="3A98AB3F" w14:textId="77777777" w:rsidR="00C075ED" w:rsidRPr="00CE5AA5" w:rsidRDefault="00C075ED">
      <w:pPr>
        <w:pStyle w:val="5"/>
      </w:pPr>
      <w:r w:rsidRPr="00CE5AA5">
        <w:rPr>
          <w:rFonts w:hint="eastAsia"/>
        </w:rPr>
        <w:t>為保護澆置後之混凝土凝結過程不受載重之影響，混凝土充分硬化至足以承擔載重前，不得施加載重。</w:t>
      </w:r>
    </w:p>
    <w:p w14:paraId="0DEE6A8E" w14:textId="77777777" w:rsidR="00C075ED" w:rsidRPr="00CE5AA5" w:rsidRDefault="00C075ED">
      <w:pPr>
        <w:pStyle w:val="5"/>
      </w:pPr>
      <w:r w:rsidRPr="00CE5AA5">
        <w:rPr>
          <w:rFonts w:hint="eastAsia"/>
        </w:rPr>
        <w:t>鋼筋之保護</w:t>
      </w:r>
    </w:p>
    <w:p w14:paraId="0E7A74D3" w14:textId="77777777" w:rsidR="00C075ED" w:rsidRPr="00456267" w:rsidRDefault="00C075ED">
      <w:pPr>
        <w:pStyle w:val="6"/>
      </w:pPr>
      <w:r w:rsidRPr="00CE5AA5">
        <w:rPr>
          <w:rFonts w:hint="eastAsia"/>
        </w:rPr>
        <w:t>長時間將露出混凝土表面之鋼筋，應塗以純水泥漿或其他經工程司認可</w:t>
      </w:r>
      <w:r w:rsidRPr="00456267">
        <w:rPr>
          <w:rFonts w:hint="eastAsia"/>
        </w:rPr>
        <w:t>之保護措施以防銹蝕。</w:t>
      </w:r>
    </w:p>
    <w:p w14:paraId="0AE06EB7" w14:textId="77777777" w:rsidR="00C075ED" w:rsidRPr="00456267" w:rsidRDefault="00C075ED">
      <w:pPr>
        <w:pStyle w:val="6"/>
      </w:pPr>
      <w:r w:rsidRPr="00456267">
        <w:rPr>
          <w:rFonts w:hint="eastAsia"/>
        </w:rPr>
        <w:lastRenderedPageBreak/>
        <w:t>鋼筋準備搭接延伸或組立模板之前，應清除附於鋼筋上之硬化水泥漿、油漬及浮銹。</w:t>
      </w:r>
    </w:p>
    <w:p w14:paraId="5F040E76" w14:textId="77777777" w:rsidR="00C075ED" w:rsidRPr="00456267" w:rsidRDefault="00C075ED">
      <w:pPr>
        <w:pStyle w:val="3"/>
      </w:pPr>
      <w:r w:rsidRPr="00456267">
        <w:rPr>
          <w:rFonts w:hint="eastAsia"/>
        </w:rPr>
        <w:t>計量與計價</w:t>
      </w:r>
    </w:p>
    <w:p w14:paraId="39ABB69C" w14:textId="77777777" w:rsidR="00C075ED" w:rsidRPr="00456267" w:rsidRDefault="00C075ED">
      <w:pPr>
        <w:pStyle w:val="4"/>
      </w:pPr>
      <w:r w:rsidRPr="00456267">
        <w:rPr>
          <w:rFonts w:hint="eastAsia"/>
        </w:rPr>
        <w:t>計量</w:t>
      </w:r>
    </w:p>
    <w:p w14:paraId="0B894E2D" w14:textId="77777777" w:rsidR="00C075ED" w:rsidRPr="00456267" w:rsidRDefault="00C075ED">
      <w:pPr>
        <w:pStyle w:val="5"/>
      </w:pPr>
      <w:r w:rsidRPr="00456267">
        <w:rPr>
          <w:rFonts w:hint="eastAsia"/>
        </w:rPr>
        <w:t>依不同抗壓強度之混凝土項目，以</w:t>
      </w:r>
      <w:r w:rsidRPr="00456267">
        <w:rPr>
          <w:rFonts w:hint="eastAsia"/>
        </w:rPr>
        <w:t>[</w:t>
      </w:r>
      <w:r w:rsidRPr="00456267">
        <w:rPr>
          <w:rFonts w:hint="eastAsia"/>
        </w:rPr>
        <w:t>立方公尺</w:t>
      </w:r>
      <w:r w:rsidRPr="00456267">
        <w:rPr>
          <w:rFonts w:hint="eastAsia"/>
        </w:rPr>
        <w:t>]</w:t>
      </w:r>
      <w:r w:rsidRPr="00456267">
        <w:rPr>
          <w:rFonts w:hint="eastAsia"/>
        </w:rPr>
        <w:t>計量。詳細數量以</w:t>
      </w:r>
      <w:r w:rsidRPr="00456267">
        <w:rPr>
          <w:rFonts w:hint="eastAsia"/>
        </w:rPr>
        <w:t>[</w:t>
      </w:r>
      <w:r w:rsidRPr="00456267">
        <w:rPr>
          <w:rFonts w:hint="eastAsia"/>
        </w:rPr>
        <w:t>詳細價目表</w:t>
      </w:r>
      <w:r w:rsidRPr="00456267">
        <w:rPr>
          <w:rFonts w:hint="eastAsia"/>
        </w:rPr>
        <w:t>]</w:t>
      </w:r>
      <w:r w:rsidRPr="00456267">
        <w:rPr>
          <w:rFonts w:hint="eastAsia"/>
        </w:rPr>
        <w:t>為準。</w:t>
      </w:r>
    </w:p>
    <w:p w14:paraId="2D88BD1C" w14:textId="77777777" w:rsidR="00C075ED" w:rsidRPr="00456267" w:rsidRDefault="00C075ED">
      <w:pPr>
        <w:pStyle w:val="5"/>
      </w:pPr>
      <w:r w:rsidRPr="00456267">
        <w:rPr>
          <w:rFonts w:hint="eastAsia"/>
        </w:rPr>
        <w:t>因切除或敲除過度而修補之混凝土，或用於修補或更換瑕疵部位之混凝土，均不予計量。</w:t>
      </w:r>
    </w:p>
    <w:p w14:paraId="71CBADD1" w14:textId="77777777" w:rsidR="00C075ED" w:rsidRPr="00456267" w:rsidRDefault="00C075ED"/>
    <w:p w14:paraId="2DD8122E" w14:textId="77777777" w:rsidR="00C075ED" w:rsidRPr="00456267" w:rsidRDefault="00C075ED">
      <w:pPr>
        <w:pStyle w:val="4"/>
      </w:pPr>
      <w:r w:rsidRPr="00456267">
        <w:rPr>
          <w:rFonts w:hint="eastAsia"/>
        </w:rPr>
        <w:t>計價</w:t>
      </w:r>
    </w:p>
    <w:p w14:paraId="553E2DE0" w14:textId="77777777" w:rsidR="00C075ED" w:rsidRPr="00456267" w:rsidRDefault="00C075ED">
      <w:pPr>
        <w:pStyle w:val="5"/>
      </w:pPr>
      <w:r w:rsidRPr="00456267">
        <w:rPr>
          <w:rFonts w:hint="eastAsia"/>
        </w:rPr>
        <w:t>依不同抗壓強度之混凝土項目之單價計價，該項單價已包括澆置該構造物所必需之一切人工、材料、機具、設備、動力及運輸等費用在內。</w:t>
      </w:r>
    </w:p>
    <w:p w14:paraId="4D72C8EF" w14:textId="77777777" w:rsidR="00C075ED" w:rsidRPr="00456267" w:rsidRDefault="00C075ED">
      <w:pPr>
        <w:pStyle w:val="5"/>
      </w:pPr>
      <w:r w:rsidRPr="00456267">
        <w:rPr>
          <w:rFonts w:hint="eastAsia"/>
        </w:rPr>
        <w:t>因切除或敲除過度而修補之混凝土，或用於修補或更換瑕疵部位之混凝土，均不予計價。</w:t>
      </w:r>
    </w:p>
    <w:p w14:paraId="47935B81" w14:textId="77777777" w:rsidR="00C075ED" w:rsidRPr="00456267" w:rsidRDefault="00C075ED">
      <w:pPr>
        <w:pStyle w:val="5"/>
      </w:pPr>
      <w:r w:rsidRPr="00456267">
        <w:rPr>
          <w:rFonts w:hint="eastAsia"/>
        </w:rPr>
        <w:t>本章工作之附屬工作項目將</w:t>
      </w:r>
      <w:r w:rsidRPr="00456267">
        <w:rPr>
          <w:rFonts w:hint="eastAsia"/>
        </w:rPr>
        <w:t>[</w:t>
      </w:r>
      <w:r w:rsidRPr="00456267">
        <w:rPr>
          <w:rFonts w:hint="eastAsia"/>
        </w:rPr>
        <w:t>不予計價，其費用應視為已包含於有關混凝土項目計價之項目內</w:t>
      </w:r>
      <w:r w:rsidRPr="00456267">
        <w:rPr>
          <w:rFonts w:hint="eastAsia"/>
        </w:rPr>
        <w:t>]</w:t>
      </w:r>
      <w:r w:rsidRPr="00456267">
        <w:rPr>
          <w:rFonts w:hint="eastAsia"/>
        </w:rPr>
        <w:t>。</w:t>
      </w:r>
    </w:p>
    <w:p w14:paraId="7B2A462A" w14:textId="77777777" w:rsidR="00C075ED" w:rsidRPr="00CE5AA5" w:rsidRDefault="00C075ED" w:rsidP="00F212A7">
      <w:pPr>
        <w:pStyle w:val="5"/>
      </w:pPr>
      <w:bookmarkStart w:id="3" w:name="_Ref151782162"/>
      <w:r w:rsidRPr="00456267">
        <w:rPr>
          <w:rFonts w:hint="eastAsia"/>
        </w:rPr>
        <w:t>若有本章第</w:t>
      </w:r>
      <w:r w:rsidRPr="00456267">
        <w:fldChar w:fldCharType="begin"/>
      </w:r>
      <w:r w:rsidRPr="00456267">
        <w:instrText xml:space="preserve"> REF _Ref151781960 \r \h </w:instrText>
      </w:r>
      <w:r w:rsidR="00456267">
        <w:instrText xml:space="preserve"> \* MERGEFORMAT </w:instrText>
      </w:r>
      <w:r w:rsidRPr="00456267">
        <w:fldChar w:fldCharType="separate"/>
      </w:r>
      <w:r w:rsidR="00621416">
        <w:t>3.3.2</w:t>
      </w:r>
      <w:r w:rsidRPr="00456267">
        <w:fldChar w:fldCharType="end"/>
      </w:r>
      <w:r w:rsidRPr="00456267">
        <w:rPr>
          <w:rFonts w:hint="eastAsia"/>
        </w:rPr>
        <w:t>款之「</w:t>
      </w:r>
      <w:r w:rsidR="0013295F">
        <w:fldChar w:fldCharType="begin"/>
      </w:r>
      <w:r w:rsidR="0013295F">
        <w:instrText xml:space="preserve"> REF _Ref447719106 \n \h </w:instrText>
      </w:r>
      <w:r w:rsidR="0013295F">
        <w:fldChar w:fldCharType="separate"/>
      </w:r>
      <w:r w:rsidR="00621416">
        <w:t>(5)</w:t>
      </w:r>
      <w:r w:rsidR="0013295F">
        <w:fldChar w:fldCharType="end"/>
      </w:r>
      <w:r w:rsidRPr="00456267">
        <w:rPr>
          <w:rFonts w:hint="eastAsia"/>
        </w:rPr>
        <w:t>有條件接受，需結構計算書者」之情況，其罰款辦法</w:t>
      </w:r>
      <w:r w:rsidRPr="00EC65CC">
        <w:rPr>
          <w:rFonts w:hint="eastAsia"/>
          <w:strike/>
        </w:rPr>
        <w:t>由本工程其他契約文件規定之。</w:t>
      </w:r>
      <w:bookmarkEnd w:id="3"/>
      <w:r w:rsidRPr="00CE5AA5">
        <w:rPr>
          <w:rFonts w:hint="eastAsia"/>
        </w:rPr>
        <w:t>【</w:t>
      </w:r>
      <w:r w:rsidR="00EC65CC" w:rsidRPr="00CE5AA5">
        <w:rPr>
          <w:rFonts w:hint="eastAsia"/>
        </w:rPr>
        <w:t>採</w:t>
      </w:r>
      <w:r w:rsidRPr="00CE5AA5">
        <w:rPr>
          <w:rFonts w:hint="eastAsia"/>
        </w:rPr>
        <w:t>計算其偏低率</w:t>
      </w:r>
      <w:r w:rsidRPr="00CE5AA5">
        <w:rPr>
          <w:rFonts w:hint="eastAsia"/>
        </w:rPr>
        <w:t>(</w:t>
      </w:r>
      <w:r w:rsidRPr="00CE5AA5">
        <w:rPr>
          <w:rFonts w:hint="eastAsia"/>
        </w:rPr>
        <w:t>計算至</w:t>
      </w:r>
      <w:r w:rsidRPr="00CE5AA5">
        <w:rPr>
          <w:rFonts w:hint="eastAsia"/>
        </w:rPr>
        <w:t>0.1%</w:t>
      </w:r>
      <w:r w:rsidRPr="00CE5AA5">
        <w:rPr>
          <w:rFonts w:hint="eastAsia"/>
        </w:rPr>
        <w:t>為止</w:t>
      </w:r>
      <w:r w:rsidRPr="00CE5AA5">
        <w:rPr>
          <w:rFonts w:hint="eastAsia"/>
        </w:rPr>
        <w:t>)</w:t>
      </w:r>
      <w:r w:rsidRPr="00CE5AA5">
        <w:rPr>
          <w:rFonts w:hint="eastAsia"/>
        </w:rPr>
        <w:t>，並依該批抽驗代表數量按契約單價計算，每偏低</w:t>
      </w:r>
      <w:r w:rsidRPr="00CE5AA5">
        <w:rPr>
          <w:rFonts w:hint="eastAsia"/>
        </w:rPr>
        <w:t>1%</w:t>
      </w:r>
      <w:r w:rsidRPr="00CE5AA5">
        <w:rPr>
          <w:rFonts w:hint="eastAsia"/>
        </w:rPr>
        <w:t>罰款</w:t>
      </w:r>
      <w:r w:rsidRPr="00CE5AA5">
        <w:rPr>
          <w:rFonts w:hint="eastAsia"/>
        </w:rPr>
        <w:t>10%</w:t>
      </w:r>
      <w:r w:rsidR="00EC65CC" w:rsidRPr="00CE5AA5">
        <w:rPr>
          <w:rFonts w:hint="eastAsia"/>
        </w:rPr>
        <w:t>。</w:t>
      </w:r>
      <w:r w:rsidR="006B25DC" w:rsidRPr="00CE5AA5">
        <w:rPr>
          <w:rFonts w:hint="eastAsia"/>
        </w:rPr>
        <w:t>】</w:t>
      </w:r>
    </w:p>
    <w:p w14:paraId="1FD2C573" w14:textId="77777777" w:rsidR="00C075ED" w:rsidRPr="00456267" w:rsidRDefault="00C075ED">
      <w:pPr>
        <w:pStyle w:val="5"/>
      </w:pPr>
      <w:r w:rsidRPr="00456267">
        <w:rPr>
          <w:rFonts w:hint="eastAsia"/>
        </w:rPr>
        <w:t>因品質或試驗未符合規範，由承包商負擔費用之項目：</w:t>
      </w:r>
    </w:p>
    <w:p w14:paraId="73EDA0EB" w14:textId="77777777" w:rsidR="00C075ED" w:rsidRPr="00456267" w:rsidRDefault="00C075ED">
      <w:pPr>
        <w:pStyle w:val="6"/>
      </w:pPr>
      <w:r w:rsidRPr="00456267">
        <w:rPr>
          <w:rFonts w:hint="eastAsia"/>
        </w:rPr>
        <w:t>鑽心取樣試驗及修補鑽孔。</w:t>
      </w:r>
    </w:p>
    <w:p w14:paraId="7E4356E5" w14:textId="77777777" w:rsidR="00C075ED" w:rsidRPr="00456267" w:rsidRDefault="00C075ED">
      <w:pPr>
        <w:pStyle w:val="6"/>
      </w:pPr>
      <w:r w:rsidRPr="00456267">
        <w:rPr>
          <w:rFonts w:hint="eastAsia"/>
        </w:rPr>
        <w:t>載重試驗。</w:t>
      </w:r>
    </w:p>
    <w:p w14:paraId="78699563" w14:textId="77777777" w:rsidR="00C075ED" w:rsidRPr="00456267" w:rsidRDefault="00C075ED">
      <w:pPr>
        <w:pStyle w:val="6"/>
      </w:pPr>
      <w:r w:rsidRPr="00456267">
        <w:rPr>
          <w:rFonts w:hint="eastAsia"/>
        </w:rPr>
        <w:t>拆換試驗結果不符規定之構造物。</w:t>
      </w:r>
    </w:p>
    <w:p w14:paraId="0594DD19" w14:textId="77777777" w:rsidR="00C075ED" w:rsidRPr="00456267" w:rsidRDefault="00C075ED">
      <w:pPr>
        <w:pStyle w:val="6"/>
      </w:pPr>
      <w:r w:rsidRPr="00456267">
        <w:rPr>
          <w:rFonts w:hint="eastAsia"/>
        </w:rPr>
        <w:t>所有可歸責於承包商之補救措施。</w:t>
      </w:r>
    </w:p>
    <w:p w14:paraId="3AF2AB60" w14:textId="77777777" w:rsidR="00C075ED" w:rsidRPr="00456267" w:rsidRDefault="00C075ED">
      <w:pPr>
        <w:pStyle w:val="ae"/>
      </w:pPr>
      <w:r w:rsidRPr="00456267">
        <w:rPr>
          <w:rFonts w:hint="eastAsia"/>
        </w:rPr>
        <w:t>〈本章結束〉</w:t>
      </w:r>
    </w:p>
    <w:sectPr w:rsidR="00C075ED" w:rsidRPr="00456267">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7CCBE" w14:textId="77777777" w:rsidR="00A91EE0" w:rsidRDefault="00A91EE0">
      <w:r>
        <w:separator/>
      </w:r>
    </w:p>
  </w:endnote>
  <w:endnote w:type="continuationSeparator" w:id="0">
    <w:p w14:paraId="1FC4689A" w14:textId="77777777" w:rsidR="00A91EE0" w:rsidRDefault="00A9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E14B" w14:textId="77777777" w:rsidR="00C075ED" w:rsidRDefault="00C075ED">
    <w:pPr>
      <w:framePr w:wrap="around" w:vAnchor="text" w:hAnchor="margin" w:xAlign="center" w:y="1"/>
    </w:pPr>
    <w:r>
      <w:fldChar w:fldCharType="begin"/>
    </w:r>
    <w:r>
      <w:instrText xml:space="preserve">PAGE  </w:instrText>
    </w:r>
    <w:r>
      <w:fldChar w:fldCharType="end"/>
    </w:r>
  </w:p>
  <w:p w14:paraId="4E12EFCF" w14:textId="77777777" w:rsidR="00C075ED" w:rsidRDefault="00C075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05BB2" w14:textId="1893298E" w:rsidR="00C075ED" w:rsidRDefault="00C075ED">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1C640B">
      <w:rPr>
        <w:rStyle w:val="ab"/>
        <w:noProof/>
      </w:rPr>
      <w:t>03310-7</w:t>
    </w:r>
    <w:r>
      <w:rPr>
        <w:rStyle w:val="ab"/>
      </w:rPr>
      <w:fldChar w:fldCharType="end"/>
    </w:r>
  </w:p>
  <w:p w14:paraId="2CAA7B0E" w14:textId="2C8325D5" w:rsidR="00C075ED" w:rsidRPr="00897106" w:rsidRDefault="00C075ED" w:rsidP="00D27559">
    <w:pPr>
      <w:pStyle w:val="a9"/>
      <w:tabs>
        <w:tab w:val="clear" w:pos="8052"/>
        <w:tab w:val="right" w:pos="8789"/>
      </w:tabs>
    </w:pPr>
    <w:r>
      <w:rPr>
        <w:rFonts w:hint="eastAsia"/>
      </w:rPr>
      <w:tab/>
    </w:r>
    <w:r w:rsidR="00FA056B">
      <w:t>V</w:t>
    </w:r>
    <w:r w:rsidR="00FA056B">
      <w:rPr>
        <w:rFonts w:hint="eastAsia"/>
      </w:rPr>
      <w:t>8</w:t>
    </w:r>
    <w:r>
      <w:rPr>
        <w:rFonts w:hint="eastAsia"/>
      </w:rPr>
      <w:t>.01</w:t>
    </w:r>
    <w:r w:rsidR="00897106" w:rsidRPr="00897106">
      <w:t>-</w:t>
    </w:r>
    <w:proofErr w:type="gramStart"/>
    <w:r w:rsidR="00897106" w:rsidRPr="00897106">
      <w:t>WRB,KCG</w:t>
    </w:r>
    <w:proofErr w:type="gramEnd"/>
    <w:r w:rsidR="00897106" w:rsidRPr="00897106">
      <w:t>_1</w:t>
    </w:r>
    <w:r w:rsidR="00F50F65">
      <w:t>1</w:t>
    </w:r>
    <w:r w:rsidR="00777A8E">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4670" w14:textId="77777777" w:rsidR="00A91EE0" w:rsidRDefault="00A91EE0">
      <w:r>
        <w:separator/>
      </w:r>
    </w:p>
  </w:footnote>
  <w:footnote w:type="continuationSeparator" w:id="0">
    <w:p w14:paraId="7052EE5B" w14:textId="77777777" w:rsidR="00A91EE0" w:rsidRDefault="00A91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04F200CA"/>
    <w:lvl w:ilvl="0">
      <w:start w:val="3"/>
      <w:numFmt w:val="decimalZero"/>
      <w:pStyle w:val="1"/>
      <w:suff w:val="nothing"/>
      <w:lvlText w:val="%1"/>
      <w:lvlJc w:val="left"/>
      <w:pPr>
        <w:ind w:left="0" w:firstLine="0"/>
      </w:pPr>
      <w:rPr>
        <w:rFonts w:hint="eastAsia"/>
      </w:rPr>
    </w:lvl>
    <w:lvl w:ilvl="1">
      <w:start w:val="3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500051301">
    <w:abstractNumId w:val="0"/>
  </w:num>
  <w:num w:numId="2" w16cid:durableId="1562208901">
    <w:abstractNumId w:val="0"/>
  </w:num>
  <w:num w:numId="3" w16cid:durableId="219873343">
    <w:abstractNumId w:val="0"/>
  </w:num>
  <w:num w:numId="4" w16cid:durableId="1945838291">
    <w:abstractNumId w:val="0"/>
  </w:num>
  <w:num w:numId="5" w16cid:durableId="1937203000">
    <w:abstractNumId w:val="0"/>
  </w:num>
  <w:num w:numId="6" w16cid:durableId="167523956">
    <w:abstractNumId w:val="0"/>
  </w:num>
  <w:num w:numId="7" w16cid:durableId="1456023946">
    <w:abstractNumId w:val="0"/>
  </w:num>
  <w:num w:numId="8" w16cid:durableId="2019842022">
    <w:abstractNumId w:val="0"/>
  </w:num>
  <w:num w:numId="9" w16cid:durableId="1331563416">
    <w:abstractNumId w:val="0"/>
  </w:num>
  <w:num w:numId="10" w16cid:durableId="754133240">
    <w:abstractNumId w:val="0"/>
  </w:num>
  <w:num w:numId="11" w16cid:durableId="585842384">
    <w:abstractNumId w:val="0"/>
  </w:num>
  <w:num w:numId="12" w16cid:durableId="582766009">
    <w:abstractNumId w:val="0"/>
  </w:num>
  <w:num w:numId="13" w16cid:durableId="1340692632">
    <w:abstractNumId w:val="0"/>
  </w:num>
  <w:num w:numId="14" w16cid:durableId="1029179281">
    <w:abstractNumId w:val="0"/>
  </w:num>
  <w:num w:numId="15" w16cid:durableId="1936866767">
    <w:abstractNumId w:val="0"/>
  </w:num>
  <w:num w:numId="16" w16cid:durableId="815993141">
    <w:abstractNumId w:val="0"/>
  </w:num>
  <w:num w:numId="17" w16cid:durableId="1313677443">
    <w:abstractNumId w:val="0"/>
  </w:num>
  <w:num w:numId="18" w16cid:durableId="1638367082">
    <w:abstractNumId w:val="0"/>
  </w:num>
  <w:num w:numId="19" w16cid:durableId="373770576">
    <w:abstractNumId w:val="0"/>
  </w:num>
  <w:num w:numId="20" w16cid:durableId="412121725">
    <w:abstractNumId w:val="0"/>
  </w:num>
  <w:num w:numId="21" w16cid:durableId="907035770">
    <w:abstractNumId w:val="0"/>
  </w:num>
  <w:num w:numId="22" w16cid:durableId="55223543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019"/>
    <w:rsid w:val="0001712E"/>
    <w:rsid w:val="00040229"/>
    <w:rsid w:val="0005084E"/>
    <w:rsid w:val="00051A11"/>
    <w:rsid w:val="000A1922"/>
    <w:rsid w:val="000B360B"/>
    <w:rsid w:val="000F35F8"/>
    <w:rsid w:val="00101975"/>
    <w:rsid w:val="0013295F"/>
    <w:rsid w:val="001B0817"/>
    <w:rsid w:val="001C5EE3"/>
    <w:rsid w:val="001C640B"/>
    <w:rsid w:val="001D472D"/>
    <w:rsid w:val="00237A27"/>
    <w:rsid w:val="00252019"/>
    <w:rsid w:val="00293DF1"/>
    <w:rsid w:val="002A0D3F"/>
    <w:rsid w:val="002A49CA"/>
    <w:rsid w:val="002A5F74"/>
    <w:rsid w:val="003317EC"/>
    <w:rsid w:val="003E31C3"/>
    <w:rsid w:val="00401ABF"/>
    <w:rsid w:val="0042056A"/>
    <w:rsid w:val="0042431D"/>
    <w:rsid w:val="00445CAB"/>
    <w:rsid w:val="00456267"/>
    <w:rsid w:val="00470909"/>
    <w:rsid w:val="0050128E"/>
    <w:rsid w:val="00567908"/>
    <w:rsid w:val="005C39EB"/>
    <w:rsid w:val="00621416"/>
    <w:rsid w:val="00697927"/>
    <w:rsid w:val="006A63FC"/>
    <w:rsid w:val="006B25DC"/>
    <w:rsid w:val="006F6257"/>
    <w:rsid w:val="0071598F"/>
    <w:rsid w:val="007524D6"/>
    <w:rsid w:val="00777A8E"/>
    <w:rsid w:val="008435E8"/>
    <w:rsid w:val="00871843"/>
    <w:rsid w:val="00872EB4"/>
    <w:rsid w:val="008743DB"/>
    <w:rsid w:val="0088377D"/>
    <w:rsid w:val="00897106"/>
    <w:rsid w:val="008F4C6A"/>
    <w:rsid w:val="0093515A"/>
    <w:rsid w:val="0094053C"/>
    <w:rsid w:val="009710E4"/>
    <w:rsid w:val="00995C7C"/>
    <w:rsid w:val="00996208"/>
    <w:rsid w:val="00A0533D"/>
    <w:rsid w:val="00A14898"/>
    <w:rsid w:val="00A243CB"/>
    <w:rsid w:val="00A338EC"/>
    <w:rsid w:val="00A91EE0"/>
    <w:rsid w:val="00AD3C4D"/>
    <w:rsid w:val="00AF1D11"/>
    <w:rsid w:val="00B02526"/>
    <w:rsid w:val="00B3180C"/>
    <w:rsid w:val="00B81592"/>
    <w:rsid w:val="00C075ED"/>
    <w:rsid w:val="00C56C75"/>
    <w:rsid w:val="00CE17D3"/>
    <w:rsid w:val="00CE5AA5"/>
    <w:rsid w:val="00CE7126"/>
    <w:rsid w:val="00D27559"/>
    <w:rsid w:val="00D35118"/>
    <w:rsid w:val="00D57C86"/>
    <w:rsid w:val="00DE3239"/>
    <w:rsid w:val="00E11C94"/>
    <w:rsid w:val="00E83562"/>
    <w:rsid w:val="00E907B7"/>
    <w:rsid w:val="00EC65CC"/>
    <w:rsid w:val="00EE0B2E"/>
    <w:rsid w:val="00F212A7"/>
    <w:rsid w:val="00F41342"/>
    <w:rsid w:val="00F50F65"/>
    <w:rsid w:val="00FA05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E964AC3"/>
  <w15:chartTrackingRefBased/>
  <w15:docId w15:val="{D8FE2A94-1014-4D15-8202-CEE813D8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f0">
    <w:name w:val="Balloon Text"/>
    <w:basedOn w:val="a"/>
    <w:semiHidden/>
    <w:rsid w:val="008743DB"/>
    <w:rPr>
      <w:rFonts w:eastAsia="新細明體"/>
      <w:sz w:val="18"/>
      <w:szCs w:val="18"/>
    </w:rPr>
  </w:style>
  <w:style w:type="paragraph" w:customStyle="1" w:styleId="Af1">
    <w:name w:val="A."/>
    <w:basedOn w:val="a"/>
    <w:rsid w:val="007524D6"/>
    <w:pPr>
      <w:spacing w:line="500" w:lineRule="exact"/>
      <w:ind w:left="1815" w:hanging="284"/>
    </w:pPr>
    <w:rPr>
      <w:rFonts w:ascii="標楷體"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736</Words>
  <Characters>4200</Characters>
  <Application>Microsoft Office Word</Application>
  <DocSecurity>0</DocSecurity>
  <Lines>35</Lines>
  <Paragraphs>9</Paragraphs>
  <ScaleCrop>false</ScaleCrop>
  <Company>pcc</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第02391章</dc:title>
  <dc:subject/>
  <dc:creator>liu</dc:creator>
  <cp:keywords/>
  <cp:lastModifiedBy>Luc Wu</cp:lastModifiedBy>
  <cp:revision>24</cp:revision>
  <cp:lastPrinted>2020-03-03T02:34:00Z</cp:lastPrinted>
  <dcterms:created xsi:type="dcterms:W3CDTF">2016-03-25T03:48:00Z</dcterms:created>
  <dcterms:modified xsi:type="dcterms:W3CDTF">2025-04-22T08:50:00Z</dcterms:modified>
</cp:coreProperties>
</file>